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B9" w:rsidRPr="006B4376" w:rsidRDefault="00AA3FA3" w:rsidP="00026358">
      <w:pPr>
        <w:spacing w:before="100" w:beforeAutospacing="1" w:after="0" w:line="240" w:lineRule="auto"/>
        <w:ind w:right="-42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B43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Семинар-тренинг по развитию сплоченности коллектива.</w:t>
      </w:r>
    </w:p>
    <w:p w:rsidR="006B4376" w:rsidRPr="006B4376" w:rsidRDefault="006B4376" w:rsidP="00427F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7205B" w:rsidRPr="006B4376" w:rsidRDefault="00427F70" w:rsidP="0077205B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77205B" w:rsidRPr="0077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05B"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объединение участников группы для совместного решения поставленных задач, развитие умения выражать симпатию и уважение друг к другу. </w:t>
      </w:r>
    </w:p>
    <w:p w:rsidR="00AA3FA3" w:rsidRPr="006B4376" w:rsidRDefault="00AA3FA3" w:rsidP="00427F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FA3" w:rsidRPr="006B4376" w:rsidRDefault="00427F70" w:rsidP="00427F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</w:p>
    <w:p w:rsidR="00427F70" w:rsidRPr="00427F70" w:rsidRDefault="00427F70" w:rsidP="00427F70">
      <w:pPr>
        <w:numPr>
          <w:ilvl w:val="0"/>
          <w:numId w:val="6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благоприятного психологического климата в группе;</w:t>
      </w:r>
    </w:p>
    <w:p w:rsidR="00427F70" w:rsidRPr="00427F70" w:rsidRDefault="00427F70" w:rsidP="00427F70">
      <w:pPr>
        <w:numPr>
          <w:ilvl w:val="0"/>
          <w:numId w:val="6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сходств у участников группы для улучшения взаимодействия между ними;</w:t>
      </w:r>
    </w:p>
    <w:p w:rsidR="00427F70" w:rsidRPr="00427F70" w:rsidRDefault="00427F70" w:rsidP="00427F70">
      <w:pPr>
        <w:numPr>
          <w:ilvl w:val="0"/>
          <w:numId w:val="6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первоначальная диагностика психологической атмосферы в группе;</w:t>
      </w:r>
    </w:p>
    <w:p w:rsidR="00427F70" w:rsidRPr="00427F70" w:rsidRDefault="00427F70" w:rsidP="00427F70">
      <w:pPr>
        <w:numPr>
          <w:ilvl w:val="0"/>
          <w:numId w:val="6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каждым участником своей роли, функций в группе;</w:t>
      </w:r>
    </w:p>
    <w:p w:rsidR="00427F70" w:rsidRPr="00427F70" w:rsidRDefault="00427F70" w:rsidP="00427F70">
      <w:pPr>
        <w:numPr>
          <w:ilvl w:val="0"/>
          <w:numId w:val="6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работать в команде;</w:t>
      </w:r>
    </w:p>
    <w:p w:rsidR="00427F70" w:rsidRPr="00427F70" w:rsidRDefault="00427F70" w:rsidP="00427F70">
      <w:pPr>
        <w:numPr>
          <w:ilvl w:val="0"/>
          <w:numId w:val="6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сплочение группы.</w:t>
      </w:r>
    </w:p>
    <w:p w:rsidR="00427F70" w:rsidRPr="006B4376" w:rsidRDefault="00427F70" w:rsidP="00427F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FA3" w:rsidRPr="006B4376" w:rsidRDefault="00363AB9" w:rsidP="00427F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занятия</w:t>
      </w:r>
    </w:p>
    <w:p w:rsidR="00363AB9" w:rsidRDefault="00363AB9" w:rsidP="00427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05B" w:rsidRDefault="0077205B" w:rsidP="00427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ВСТУПЛЕНИЕ.</w:t>
      </w:r>
    </w:p>
    <w:p w:rsidR="006B4376" w:rsidRPr="0077205B" w:rsidRDefault="003531CB" w:rsidP="00427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205B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6B4376" w:rsidRPr="0077205B">
        <w:rPr>
          <w:rFonts w:ascii="Times New Roman" w:hAnsi="Times New Roman" w:cs="Times New Roman"/>
          <w:sz w:val="24"/>
          <w:szCs w:val="24"/>
          <w:u w:val="single"/>
        </w:rPr>
        <w:t xml:space="preserve"> Приветствие</w:t>
      </w:r>
    </w:p>
    <w:p w:rsidR="003531CB" w:rsidRPr="006B4376" w:rsidRDefault="003531CB" w:rsidP="00427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>«Доброе утро, уважаемые коллеги! Очень рада видеть вас здесь</w:t>
      </w:r>
      <w:r w:rsidR="006B4376">
        <w:rPr>
          <w:rFonts w:ascii="Times New Roman" w:hAnsi="Times New Roman" w:cs="Times New Roman"/>
          <w:sz w:val="24"/>
          <w:szCs w:val="24"/>
        </w:rPr>
        <w:t>. И для начала давайте поприветствуем друг друга и поделимся настроением, с которым сюда пришли. Итак, еще раз доброе утро всем, меня зовут Настя, настроение у меня несколько волнительное, так как, я в первый раз после довольно длительного перерыва провожу данную форму работы с вами, своими коллегами.</w:t>
      </w:r>
    </w:p>
    <w:p w:rsidR="006B4376" w:rsidRDefault="003531CB" w:rsidP="00427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4376" w:rsidRPr="0077205B">
        <w:rPr>
          <w:rFonts w:ascii="Times New Roman" w:hAnsi="Times New Roman" w:cs="Times New Roman"/>
          <w:sz w:val="24"/>
          <w:szCs w:val="24"/>
          <w:u w:val="single"/>
        </w:rPr>
        <w:t>2. Принятие правил</w:t>
      </w:r>
      <w:proofErr w:type="gramStart"/>
      <w:r w:rsidR="006B4376" w:rsidRPr="0077205B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363AB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63A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63AB9">
        <w:rPr>
          <w:rFonts w:ascii="Times New Roman" w:hAnsi="Times New Roman" w:cs="Times New Roman"/>
          <w:sz w:val="24"/>
          <w:szCs w:val="24"/>
        </w:rPr>
        <w:t>оинтересоваться знакомы ли участники тренинга с правилами группы)</w:t>
      </w:r>
    </w:p>
    <w:p w:rsidR="006B4376" w:rsidRDefault="00363AB9" w:rsidP="00427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F7D9F" w:rsidRPr="006B4376">
        <w:rPr>
          <w:rFonts w:ascii="Times New Roman" w:hAnsi="Times New Roman" w:cs="Times New Roman"/>
          <w:b/>
          <w:bCs/>
          <w:sz w:val="24"/>
          <w:szCs w:val="24"/>
        </w:rPr>
        <w:t>Отключаем звук и вибрацию в телефоне.</w:t>
      </w:r>
      <w:r w:rsidR="001F7D9F" w:rsidRPr="006B4376">
        <w:rPr>
          <w:rFonts w:ascii="Times New Roman" w:hAnsi="Times New Roman" w:cs="Times New Roman"/>
          <w:sz w:val="24"/>
          <w:szCs w:val="24"/>
        </w:rPr>
        <w:t xml:space="preserve"> Можно оставлять мобильник включённым. Но его не должно быть слышно. А очень-важные-люди не звонить не станут, чтобы узнать, «как у тебя вообще дела». </w:t>
      </w:r>
    </w:p>
    <w:p w:rsidR="00AA3FA3" w:rsidRDefault="00363AB9" w:rsidP="00427F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A3FA3" w:rsidRPr="006B4376">
        <w:rPr>
          <w:rFonts w:ascii="Times New Roman" w:hAnsi="Times New Roman" w:cs="Times New Roman"/>
          <w:b/>
          <w:sz w:val="24"/>
          <w:szCs w:val="24"/>
        </w:rPr>
        <w:t>Общение по принципу  «здесь и сейчас».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FA3" w:rsidRPr="006B4376">
        <w:rPr>
          <w:rFonts w:ascii="Times New Roman" w:hAnsi="Times New Roman" w:cs="Times New Roman"/>
          <w:sz w:val="24"/>
          <w:szCs w:val="24"/>
        </w:rPr>
        <w:t>Во время тренинга необходимо говорить только о том, что волнует вас именно сейчас, обсуждать то, что происходит с вами в группе.</w:t>
      </w:r>
    </w:p>
    <w:p w:rsidR="00363AB9" w:rsidRDefault="00363AB9" w:rsidP="00427F70">
      <w:pPr>
        <w:spacing w:after="0" w:line="276" w:lineRule="auto"/>
        <w:ind w:hanging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F7D9F" w:rsidRPr="006B4376">
        <w:rPr>
          <w:rFonts w:ascii="Times New Roman" w:hAnsi="Times New Roman" w:cs="Times New Roman"/>
          <w:b/>
          <w:bCs/>
          <w:sz w:val="24"/>
          <w:szCs w:val="24"/>
        </w:rPr>
        <w:t xml:space="preserve">Правило «стоп». </w:t>
      </w:r>
      <w:r w:rsidR="001F7D9F" w:rsidRPr="006B4376">
        <w:rPr>
          <w:rFonts w:ascii="Times New Roman" w:hAnsi="Times New Roman" w:cs="Times New Roman"/>
          <w:sz w:val="24"/>
          <w:szCs w:val="24"/>
        </w:rPr>
        <w:t xml:space="preserve">У каждого есть возможность «выключиться» из игры или упражнения в силу физических ограничений или принципиальных убеждений без объяснения причин. Если в какой-то момент тренинга участник не готов говорить об обсуждаемой проблеме, он также может сказать «стоп». </w:t>
      </w:r>
    </w:p>
    <w:p w:rsidR="00363AB9" w:rsidRDefault="00363AB9" w:rsidP="00427F70">
      <w:pPr>
        <w:spacing w:after="0" w:line="276" w:lineRule="auto"/>
        <w:ind w:hanging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1F7D9F" w:rsidRPr="006B4376">
        <w:rPr>
          <w:rFonts w:ascii="Times New Roman" w:hAnsi="Times New Roman" w:cs="Times New Roman"/>
          <w:b/>
          <w:bCs/>
          <w:sz w:val="24"/>
          <w:szCs w:val="24"/>
        </w:rPr>
        <w:t>Правило конфиденциальности.</w:t>
      </w:r>
      <w:r w:rsidR="001F7D9F" w:rsidRPr="006B4376">
        <w:rPr>
          <w:rFonts w:ascii="Times New Roman" w:hAnsi="Times New Roman" w:cs="Times New Roman"/>
          <w:sz w:val="24"/>
          <w:szCs w:val="24"/>
        </w:rPr>
        <w:t xml:space="preserve"> Все, что говорится в группе относительно участников, должно оставаться внутри группы. Но конкретные приемы, знания, техники могут и должны использоваться вне группы в профессиональной деятельности, в повседневной жизни. </w:t>
      </w:r>
      <w:r w:rsidR="001F7D9F" w:rsidRPr="006B437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1F7D9F" w:rsidRPr="006B4376">
        <w:rPr>
          <w:rFonts w:ascii="Times New Roman" w:hAnsi="Times New Roman" w:cs="Times New Roman"/>
          <w:b/>
          <w:bCs/>
          <w:sz w:val="24"/>
          <w:szCs w:val="24"/>
        </w:rPr>
        <w:t>Обсуждаем, не осуждая.</w:t>
      </w:r>
      <w:r w:rsidR="001F7D9F" w:rsidRPr="006B4376">
        <w:rPr>
          <w:rFonts w:ascii="Times New Roman" w:hAnsi="Times New Roman" w:cs="Times New Roman"/>
          <w:sz w:val="24"/>
          <w:szCs w:val="24"/>
        </w:rPr>
        <w:t xml:space="preserve"> При обсуждении происходящего, важно оценивать не участника, а только его действия и поведение. Например, вместо: «Ты мне не нравишься!», следует сказать: «Мне не нравится твоя манера поведения!» </w:t>
      </w:r>
    </w:p>
    <w:p w:rsidR="001F7D9F" w:rsidRDefault="00363AB9" w:rsidP="00427F70">
      <w:pPr>
        <w:spacing w:after="0" w:line="276" w:lineRule="auto"/>
        <w:ind w:hanging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AA3FA3" w:rsidRPr="006B4376">
        <w:rPr>
          <w:rFonts w:ascii="Times New Roman" w:hAnsi="Times New Roman" w:cs="Times New Roman"/>
          <w:b/>
          <w:bCs/>
          <w:sz w:val="24"/>
          <w:szCs w:val="24"/>
        </w:rPr>
        <w:t xml:space="preserve">Правило искренности и открытости. </w:t>
      </w:r>
      <w:r w:rsidR="00AA3FA3" w:rsidRPr="006B4376">
        <w:rPr>
          <w:rFonts w:ascii="Times New Roman" w:hAnsi="Times New Roman" w:cs="Times New Roman"/>
          <w:sz w:val="24"/>
          <w:szCs w:val="24"/>
        </w:rPr>
        <w:t>Доверительный стиль общения и искренность в общении.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FA3" w:rsidRPr="006B4376">
        <w:rPr>
          <w:rFonts w:ascii="Times New Roman" w:hAnsi="Times New Roman" w:cs="Times New Roman"/>
          <w:sz w:val="24"/>
          <w:szCs w:val="24"/>
        </w:rPr>
        <w:t>Многие ведущие предлагают принять форму обращения на тренинге на «ты»,  чтобы достичь большего доверия между членами группы, уравнивая участников и ведущего, независимо от возраста, социального положения, жизненного опыта и т.д. Обращаться к участникам нужно по имени и не говорить о присутствующих в третьем лице. Во время тренинга стоит говорить только правду. Если нет желания высказаться искренне, лучше промолчать. Это правило означает открытое выражение своих чувств по отношению к действиям других участников и к самому себе.</w:t>
      </w:r>
    </w:p>
    <w:p w:rsidR="00C8018D" w:rsidRPr="006B4376" w:rsidRDefault="00C8018D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Разминка (меняются местами те, кто…..)</w:t>
      </w:r>
    </w:p>
    <w:p w:rsidR="00363AB9" w:rsidRPr="0077205B" w:rsidRDefault="0077205B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720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3. Сбор ожиданий. </w:t>
      </w:r>
    </w:p>
    <w:p w:rsidR="0077205B" w:rsidRDefault="0077205B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205B" w:rsidRDefault="0077205B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ЧАСТЬ</w:t>
      </w:r>
    </w:p>
    <w:p w:rsidR="00614430" w:rsidRPr="00541B86" w:rsidRDefault="00614430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1B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Pr="003531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 уровня информированности участников</w:t>
      </w:r>
    </w:p>
    <w:p w:rsidR="00614430" w:rsidRPr="00541B86" w:rsidRDefault="00614430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1B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2.Актуализация проблемы</w:t>
      </w:r>
    </w:p>
    <w:p w:rsidR="009650EA" w:rsidRPr="00541B86" w:rsidRDefault="009650EA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1B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3. Получение информации и усвоение знаний.</w:t>
      </w:r>
    </w:p>
    <w:p w:rsidR="00363AB9" w:rsidRDefault="00363AB9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41B86" w:rsidRDefault="00541B86" w:rsidP="00541B86">
      <w:pPr>
        <w:pStyle w:val="a3"/>
        <w:spacing w:before="0" w:beforeAutospacing="0" w:after="0" w:afterAutospacing="0"/>
      </w:pPr>
      <w:r>
        <w:t xml:space="preserve">Сплоченность – </w:t>
      </w:r>
    </w:p>
    <w:p w:rsidR="00CF1A60" w:rsidRDefault="00541B86" w:rsidP="00541B86">
      <w:pPr>
        <w:pStyle w:val="a3"/>
        <w:spacing w:before="0" w:beforeAutospacing="0" w:after="0" w:afterAutospacing="0"/>
        <w:jc w:val="both"/>
      </w:pPr>
      <w:r>
        <w:t>- т</w:t>
      </w:r>
      <w:r w:rsidR="00CF1A60">
        <w:t>ермин обычно используется применительно к группе людей и обозначает склонность членов одной группы держаться вместе, выступая «единым фронтом» по таким важным вопросам, как правила поведения или культурные предпочтения. Существует мнение, что сплоченность группы приводит к увеличению ее эффективности и влиятельности, а, следовательно, и к благополучию ее членов.</w:t>
      </w:r>
    </w:p>
    <w:p w:rsidR="00541B86" w:rsidRPr="00541B86" w:rsidRDefault="00541B86" w:rsidP="00541B86">
      <w:pPr>
        <w:spacing w:after="0"/>
        <w:jc w:val="both"/>
        <w:rPr>
          <w:rStyle w:val="field-content"/>
          <w:rFonts w:ascii="Times New Roman" w:hAnsi="Times New Roman" w:cs="Times New Roman"/>
          <w:sz w:val="24"/>
          <w:szCs w:val="24"/>
        </w:rPr>
      </w:pPr>
      <w:r w:rsidRPr="00541B86">
        <w:rPr>
          <w:rStyle w:val="field-content"/>
          <w:rFonts w:ascii="Times New Roman" w:hAnsi="Times New Roman" w:cs="Times New Roman"/>
          <w:sz w:val="24"/>
          <w:szCs w:val="24"/>
        </w:rPr>
        <w:t xml:space="preserve">- Чувство "Мы" - степень связи членов группы друг с другом, например, за счет взаимной симпатии. </w:t>
      </w:r>
    </w:p>
    <w:p w:rsidR="00291FFB" w:rsidRDefault="00541B86" w:rsidP="0029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B86">
        <w:rPr>
          <w:rStyle w:val="field-content"/>
          <w:rFonts w:ascii="Times New Roman" w:hAnsi="Times New Roman" w:cs="Times New Roman"/>
          <w:sz w:val="24"/>
          <w:szCs w:val="24"/>
        </w:rPr>
        <w:t>- (сплоченность группы, сплоченность</w:t>
      </w:r>
      <w:r w:rsidR="00B6318D">
        <w:rPr>
          <w:rStyle w:val="field-content"/>
          <w:rFonts w:ascii="Times New Roman" w:hAnsi="Times New Roman" w:cs="Times New Roman"/>
          <w:sz w:val="24"/>
          <w:szCs w:val="24"/>
        </w:rPr>
        <w:t xml:space="preserve"> </w:t>
      </w:r>
      <w:r w:rsidRPr="00541B86">
        <w:rPr>
          <w:rStyle w:val="field-content"/>
          <w:rFonts w:ascii="Times New Roman" w:hAnsi="Times New Roman" w:cs="Times New Roman"/>
          <w:sz w:val="24"/>
          <w:szCs w:val="24"/>
        </w:rPr>
        <w:t xml:space="preserve">коллектива) - характеристика системы внутригрупповых связей, показывающая степень совпадений оценок, установок и позиций группы по отношению к объектам, людям, идеям, событиям и прочему, особенно значимым для группы в целом. </w:t>
      </w:r>
    </w:p>
    <w:p w:rsidR="00291FFB" w:rsidRDefault="00291FFB" w:rsidP="0029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1FFB" w:rsidRPr="006B4376" w:rsidRDefault="00291FFB" w:rsidP="00291FFB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Сплоченность является групповой переменной, то есть зависит от отношения всех членов группы. Групповая сплоченность отличается от всех других переменных тем, что она влияет на функционирование группы и в то же время зависит от него. </w:t>
      </w:r>
    </w:p>
    <w:p w:rsidR="00291FFB" w:rsidRPr="006B4376" w:rsidRDefault="00291FFB" w:rsidP="00291FFB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развитие сплоченности в группе воздействуют несколько факторов. Первый из них — тип выполняемого задания. Чем выше уровень взаимодействия, требуемый заданием, тем выше потенциальная сплоченность группы. Второй фактор — групповая история успеха при выполнении прошлых заданий. Чем больше было таких успехов, тем выше сплоченность. </w:t>
      </w:r>
    </w:p>
    <w:p w:rsidR="00291FFB" w:rsidRPr="006B4376" w:rsidRDefault="00291FFB" w:rsidP="00291FFB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характеристики самой группы также способствуют групповой сплоченности. Например, наличие у членов группы общей цели приводит к большей сплоченности, чем ее </w:t>
      </w:r>
      <w:proofErr w:type="spellStart"/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отсуствие</w:t>
      </w:r>
      <w:proofErr w:type="spellEnd"/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Еще один вклад в групповую сплоченность вносят личностные характеристики членов группы. Люди больше любят тех своих знакомых, чьи взгляды ближе их собственным. Чем больше в группе таких людей, тем она сплоченнее. </w:t>
      </w:r>
    </w:p>
    <w:p w:rsidR="00291FFB" w:rsidRPr="006B4376" w:rsidRDefault="00291FFB" w:rsidP="00291FFB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развитие сплоченности в группе зависит от группового взаимодействия, групповых успехов, общих целей и взаимной симпатии между членами группы. Развившись, групповая сплоченность может оказывать значительное влияние на будущее группы. Одним из последствий групповой сплоченности является то, что члены группы проводят больше времени в общении друг с другом, таким образом, возрастает и количество, и качество группового взаимодействия. Кроме того, сплоченная группа оказывает большое влияние на отдельных своих членов. </w:t>
      </w:r>
    </w:p>
    <w:p w:rsidR="00291FFB" w:rsidRDefault="00291FFB" w:rsidP="00291FFB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одно последствие заключается в том, что члены сплоченной группы получают большее удовлетворение от работы, что имеет очень большое значение. И, наконец, групповая сплоченность тесно связана с производительностью. Участники более сплоченной группы будут в большей степени придерживаться групповых установок, касающихся производительности, чем члены менее сплоченной группы. </w:t>
      </w:r>
    </w:p>
    <w:p w:rsidR="00291FFB" w:rsidRPr="00291FFB" w:rsidRDefault="00291FFB" w:rsidP="0029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50EA" w:rsidRPr="009650EA" w:rsidRDefault="009650EA" w:rsidP="00541B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50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Факторы, способствующие развитию и формированию групповой сплоченности: </w:t>
      </w:r>
    </w:p>
    <w:p w:rsidR="009650EA" w:rsidRPr="009650EA" w:rsidRDefault="009650EA" w:rsidP="00965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совпадение целей, ценностей и взглядов членов группы; </w:t>
      </w:r>
    </w:p>
    <w:p w:rsidR="009650EA" w:rsidRPr="009650EA" w:rsidRDefault="009650EA" w:rsidP="00965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 одинаковый социальный и возрастной состав группы; </w:t>
      </w:r>
    </w:p>
    <w:p w:rsidR="009650EA" w:rsidRPr="009650EA" w:rsidRDefault="009650EA" w:rsidP="00965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0E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 доброжелательности</w:t>
      </w:r>
    </w:p>
    <w:p w:rsidR="009650EA" w:rsidRPr="009650EA" w:rsidRDefault="009650EA" w:rsidP="00965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интересная всем совместная деятельность, направленная на достижение общих целей; </w:t>
      </w:r>
    </w:p>
    <w:p w:rsidR="009650EA" w:rsidRPr="009650EA" w:rsidRDefault="00291FFB" w:rsidP="00965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650EA" w:rsidRPr="009650EA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еальный авторитет лидера</w:t>
      </w:r>
    </w:p>
    <w:p w:rsidR="009650EA" w:rsidRPr="009650EA" w:rsidRDefault="00291FFB" w:rsidP="00965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650EA" w:rsidRPr="009650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эффекта соревнования (даже неофициального) с другой группой</w:t>
      </w:r>
    </w:p>
    <w:p w:rsidR="009650EA" w:rsidRPr="009650EA" w:rsidRDefault="00291FFB" w:rsidP="00965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650EA" w:rsidRPr="009650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праведливое распределение денежных средств и бонусов</w:t>
      </w:r>
    </w:p>
    <w:p w:rsidR="009650EA" w:rsidRDefault="00291FFB" w:rsidP="00965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650EA" w:rsidRPr="009650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спешность группы в достижении поставленных целей</w:t>
      </w:r>
    </w:p>
    <w:p w:rsidR="00291FFB" w:rsidRPr="009650EA" w:rsidRDefault="00291FFB" w:rsidP="00965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выполняемого задания</w:t>
      </w:r>
    </w:p>
    <w:p w:rsidR="009650EA" w:rsidRPr="00541B86" w:rsidRDefault="00541B86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1B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 Развитие практических навыков.</w:t>
      </w:r>
    </w:p>
    <w:p w:rsidR="009650EA" w:rsidRDefault="00541B86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</w:t>
      </w:r>
    </w:p>
    <w:p w:rsidR="00D727E8" w:rsidRPr="009732C8" w:rsidRDefault="00C8018D" w:rsidP="00D727E8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732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 шеренгу становись!»</w:t>
      </w:r>
      <w:r w:rsidR="00291FFB" w:rsidRPr="009732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291FFB" w:rsidRDefault="00291FFB" w:rsidP="00D727E8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Инструкция «Ваша задача построится в шеренгу по заданному параметру, не произнося ни одного слова»</w:t>
      </w:r>
    </w:p>
    <w:p w:rsidR="00C8018D" w:rsidRDefault="00C8018D" w:rsidP="00D727E8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 - по росту;</w:t>
      </w:r>
    </w:p>
    <w:p w:rsidR="00C8018D" w:rsidRDefault="00C8018D" w:rsidP="00D727E8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по алфавиту имен</w:t>
      </w:r>
    </w:p>
    <w:p w:rsidR="00C8018D" w:rsidRPr="00C8018D" w:rsidRDefault="00C8018D" w:rsidP="00D727E8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по цвету волос (от самого светлого к темному)</w:t>
      </w:r>
    </w:p>
    <w:p w:rsidR="00E37E9A" w:rsidRPr="004A36F8" w:rsidRDefault="00E37E9A" w:rsidP="00E3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</w:t>
      </w:r>
      <w:r w:rsidRPr="004A36F8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Трудно ли Вам было выполнять это упражнение? Почему? Какую роль Вы избрали для себя? Какая стратегия выполнения была наиболее эффективна?</w:t>
      </w:r>
    </w:p>
    <w:p w:rsidR="00E37E9A" w:rsidRDefault="00E37E9A" w:rsidP="00D727E8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727E8" w:rsidRPr="006B4376" w:rsidRDefault="00D727E8" w:rsidP="00D727E8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«Чувства»</w:t>
      </w: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подгруппам)</w:t>
      </w:r>
    </w:p>
    <w:p w:rsidR="00D727E8" w:rsidRPr="006B4376" w:rsidRDefault="00D727E8" w:rsidP="00D727E8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Инструкция:</w:t>
      </w:r>
      <w:r w:rsidRPr="006B4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посмотрим, кто может назвать больше слов, обозначающих разные чувства. По очереди называйте слова и записывайте их на лист ватмана. </w:t>
      </w:r>
    </w:p>
    <w:p w:rsidR="00D727E8" w:rsidRPr="006B4376" w:rsidRDefault="00D727E8" w:rsidP="00D727E8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работы группы — лист ватмана с написанными на нем словами — можно использовать на протяжении всего занятия. По ходу работы в этот список можно вносить новые слова — это словарь, отражающий эмоциональный опыт группы. </w:t>
      </w:r>
    </w:p>
    <w:p w:rsidR="00D727E8" w:rsidRPr="009732C8" w:rsidRDefault="00D727E8" w:rsidP="00D727E8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Обсуждение: </w:t>
      </w:r>
    </w:p>
    <w:p w:rsidR="00D727E8" w:rsidRPr="006B4376" w:rsidRDefault="00D727E8" w:rsidP="00D727E8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из названных чувств тебе нравится больше других</w:t>
      </w:r>
      <w:proofErr w:type="gramStart"/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27E8" w:rsidRPr="006B4376" w:rsidRDefault="00D727E8" w:rsidP="00D727E8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чувство, по-твоему, самое неприятное? </w:t>
      </w:r>
    </w:p>
    <w:p w:rsidR="00D727E8" w:rsidRPr="006B4376" w:rsidRDefault="00D727E8" w:rsidP="00D727E8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из названных чувств знакомо тебе лучше (хуже) всего? </w:t>
      </w:r>
    </w:p>
    <w:p w:rsidR="00D727E8" w:rsidRPr="00C8018D" w:rsidRDefault="00D727E8" w:rsidP="00D727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«Писатели и поэты»</w:t>
      </w:r>
      <w:r w:rsidR="00C801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8018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Идентична предыдущей игре</w:t>
      </w:r>
    </w:p>
    <w:p w:rsidR="00C8018D" w:rsidRPr="00C8018D" w:rsidRDefault="009732C8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E37E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r w:rsidR="00C8018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группе</w:t>
      </w:r>
      <w:r w:rsidR="00E37E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:rsidR="00DD6B10" w:rsidRDefault="003D35B9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«Печатная машинка»</w:t>
      </w: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35B9" w:rsidRDefault="00DD6B10" w:rsidP="00427F70">
      <w:pPr>
        <w:spacing w:after="0" w:line="276" w:lineRule="auto"/>
        <w:ind w:hanging="17"/>
        <w:jc w:val="both"/>
      </w:pPr>
      <w:r>
        <w:t>— Тот, кто, обращаясь к старому, способен открывать новое, достоин быть учителем. (Конфуций)</w:t>
      </w:r>
    </w:p>
    <w:p w:rsidR="00DD6B10" w:rsidRPr="006B4376" w:rsidRDefault="00DD6B10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— Не печалься о том, что никто не знает тебя, а стремись быть тем, кого могут знать. (Конфуций)</w:t>
      </w:r>
    </w:p>
    <w:p w:rsidR="003D35B9" w:rsidRPr="006B4376" w:rsidRDefault="003D35B9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загадывается слово или фраза. </w:t>
      </w:r>
      <w:r w:rsidR="00973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составляющие текст, распределяются между членами группы.</w:t>
      </w:r>
      <w:r w:rsidR="0097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фраза должна быть воспроизведена группой таким образом, чтобы сохранилась вся ее смысловая нагрузка</w:t>
      </w: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A599A" w:rsidRPr="00FA599A" w:rsidRDefault="00FA599A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Обсуждение.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Сразу ли получилось выполнить данное упражнение? Почему? Что мешало? Что помогло успешно справиться с ним?</w:t>
      </w:r>
    </w:p>
    <w:p w:rsidR="003D35B9" w:rsidRPr="006B4376" w:rsidRDefault="003D35B9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«Встреча взглядами»</w:t>
      </w: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35B9" w:rsidRPr="006B4376" w:rsidRDefault="003D35B9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 стоят в кругу, опустив головы вниз. По команде ведущего они одновременно поднимают головы. Их задача — встретиться с кем-то взглядом. Та пара игроков, которой это удалось, покидает круг. </w:t>
      </w:r>
    </w:p>
    <w:p w:rsidR="003D35B9" w:rsidRPr="00E37D36" w:rsidRDefault="009732C8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3D35B9" w:rsidRPr="006B43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«Любое число»</w:t>
      </w:r>
      <w:r w:rsidR="003D35B9"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E37D36" w:rsidRPr="00E37D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«Устный счет»</w:t>
      </w:r>
    </w:p>
    <w:p w:rsidR="003D35B9" w:rsidRDefault="003D35B9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называет по имени любого из игроков. Тот мгновенно должен назвать какое-нибудь число от одного до числа, равного количеству участников в группе. Ведущий командует «три — четыре». Одновременно должно встать столько игроков, какое число названо. При этом игрок, назвавший это случайное число, сам может встать, а может остаться сидеть. Ведущий прекращает игру после двух-трех удачных попыток. </w:t>
      </w:r>
    </w:p>
    <w:p w:rsidR="00E37E9A" w:rsidRPr="004A36F8" w:rsidRDefault="00E37E9A" w:rsidP="00E3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</w:t>
      </w:r>
      <w:r w:rsidRPr="004A36F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почему сначала не получалось выполнить задание? Что помогло в выполнении задания?</w:t>
      </w:r>
    </w:p>
    <w:p w:rsidR="003D35B9" w:rsidRPr="006B4376" w:rsidRDefault="003D35B9" w:rsidP="00FA599A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«Ответы за другого»</w:t>
      </w: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599A" w:rsidRPr="00FA599A" w:rsidRDefault="00FA599A" w:rsidP="00FA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как мы с вами уже говорили,</w:t>
      </w:r>
      <w:r w:rsidRPr="00FA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является сплоченной, когда наблюдается единство ценностных ориентации. Иными словами, когда по отношению к самым важным в жизни вещам у людей примерно одинаковое отношение. Но такое единство возможно лишь тогда, когда люди хорошо знают, как каждый человек из группы относится к тому или иному вопросу, что ему нравится и что не нравится. Давайте проверим себя насколько хорошо вы уже знаете друг друга, насколько вы можете проникнуть в глубину души человека из нашей группы и понять его вкусы и пристрастия. Способны ли вы на основе той информации, которая у вас уже есть о человеке, предугадать, как он ответит на те вопросы, которые в процессе нашей групповой работы еще не обсуждались? Для этого предлагаю вам следующее упражнение. Возьмите большой лист бумаги, положите его горизонтально и разделите вертикальными линиями на три части. В верхней части среднего столбца подпишите свое игровое имя. Над левым столбцом напишите имя человека, сидящего слева от вас, но не ближайшего соседа, а следующего за ним. Над правым столбцом – имя человека, сидящего справа от вас, также через одного человека. Таким образом, у каждого из вас есть два человека, глазами </w:t>
      </w:r>
      <w:r w:rsidRPr="00FA59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которых вы должны будете посмотреть на мир и за которых дадите ответы на вопросы, которые я предложу.</w:t>
      </w:r>
    </w:p>
    <w:p w:rsidR="00FA599A" w:rsidRPr="00FA599A" w:rsidRDefault="00FA599A" w:rsidP="00FA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условие – отвечать не за ближайших соседей, а за сидящих чуть дальше – вызвано двумя причинами: во-первых, если группа сформирована из людей, уже знающих друг друга, то обычно приятели садятся в кругу рядом, а отвечать за хорошо знакомого человека не представляет трудности и интереса, во-вторых, данная процедура ограждает от соблазна подсмотреть, что же на самом деле пишет сосед на своем листочке.</w:t>
      </w:r>
    </w:p>
    <w:p w:rsidR="00FA599A" w:rsidRPr="00FA599A" w:rsidRDefault="00FA599A" w:rsidP="00FA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9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Итак. Сейчас прозвучат вопросы. Их записывать не нужно. Ставьте номера вопросов и записывайте ответы, которые, по вашему мнению, дают ваши партнеры. Не спешите, попробуйте вжиться во внутренний мир человека, от имени которого вам приходится писать. В среднем столбце вы отвечаете за себя. Отвечайте кратко и определенно.</w:t>
      </w:r>
    </w:p>
    <w:p w:rsidR="003D35B9" w:rsidRPr="00FA599A" w:rsidRDefault="00FA599A" w:rsidP="00FA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пяти-шести вопросов. Их содержание будет варьироваться в зависимости от половозрастного состава группы и ее интересов. </w:t>
      </w:r>
      <w:r w:rsidR="003D35B9" w:rsidRPr="00FA5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Возможный перечень вопросов: </w:t>
      </w:r>
    </w:p>
    <w:p w:rsidR="003D35B9" w:rsidRPr="006B4376" w:rsidRDefault="003D35B9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 любимый цвет. </w:t>
      </w:r>
    </w:p>
    <w:p w:rsidR="003D35B9" w:rsidRPr="006B4376" w:rsidRDefault="003D35B9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 любимое мужское имя. </w:t>
      </w:r>
    </w:p>
    <w:p w:rsidR="003D35B9" w:rsidRPr="006B4376" w:rsidRDefault="003D35B9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 любимое женское имя. </w:t>
      </w:r>
    </w:p>
    <w:p w:rsidR="003D35B9" w:rsidRPr="006B4376" w:rsidRDefault="003D35B9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симпатией ли вы относитесь к домашней живности? Если да, то кого предпочитаете: собак, кошек, птиц, рыбок или кого-то другого</w:t>
      </w:r>
      <w:proofErr w:type="gramStart"/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35B9" w:rsidRPr="006B4376" w:rsidRDefault="003D35B9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 любимое времяпрепровождение. </w:t>
      </w:r>
    </w:p>
    <w:p w:rsidR="003D35B9" w:rsidRPr="006B4376" w:rsidRDefault="003D35B9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Фильмы какого жанра вы предпочитаете</w:t>
      </w:r>
      <w:proofErr w:type="gramStart"/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35B9" w:rsidRPr="006B4376" w:rsidRDefault="003D35B9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предпочтения. </w:t>
      </w:r>
    </w:p>
    <w:p w:rsidR="00E37D36" w:rsidRPr="00FA599A" w:rsidRDefault="00FA599A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Обсуждение. </w:t>
      </w:r>
      <w:r w:rsidR="00033DEC">
        <w:t xml:space="preserve">Для проверки степени «попадания» после завершения процедуры ведущий предлагает участникам сравнить свои результаты и подсчитать количество совпавших ответов. Итоги подводятся во время </w:t>
      </w:r>
      <w:proofErr w:type="spellStart"/>
      <w:r w:rsidR="00033DEC">
        <w:t>общегруппового</w:t>
      </w:r>
      <w:proofErr w:type="spellEnd"/>
      <w:r w:rsidR="00033DEC">
        <w:t xml:space="preserve"> обсуждения.</w:t>
      </w:r>
      <w:r w:rsidR="00054C87"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Кто хочет поделится своими результатами? Что вы чувствовали, когда вам предстояло ответить за другого участника</w:t>
      </w:r>
    </w:p>
    <w:p w:rsidR="00E37D36" w:rsidRDefault="00E37D36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D35B9" w:rsidRDefault="003D35B9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«Молчащее и говорящее зеркало»</w:t>
      </w: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7D36" w:rsidRPr="006B4376" w:rsidRDefault="00E37D36" w:rsidP="00E37D36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предлагает выйти в круг добровольцу, который «будет смотреть в зеркало». </w:t>
      </w:r>
    </w:p>
    <w:p w:rsidR="00E37D36" w:rsidRPr="006B4376" w:rsidRDefault="00E37D36" w:rsidP="00E37D36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Инструкция:</w:t>
      </w:r>
      <w:r w:rsidRPr="006B4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Твоя задача — только по «отражению в зеркалах» отгадать, кто из участников группы подошел сзади. Одно «зеркало» будет живым, но молчащим: оно сможет объяснять тебе, кто находится за твоей спиной, только при помощи мимики и жестов. Второе «зеркало» — говорящее, оно будет объяснять, что это за человек, не называя его имени. Выбери из группы свои «зеркала». </w:t>
      </w:r>
    </w:p>
    <w:p w:rsidR="00E37D36" w:rsidRPr="00E37D36" w:rsidRDefault="00E37D36" w:rsidP="00E37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D36">
        <w:rPr>
          <w:rFonts w:ascii="Times New Roman" w:eastAsia="Times New Roman" w:hAnsi="Times New Roman" w:cs="Times New Roman"/>
          <w:sz w:val="24"/>
          <w:szCs w:val="24"/>
          <w:lang w:eastAsia="ru-RU"/>
        </w:rPr>
        <w:t>– «Зеркала» встают рядом у стены. Основной игрок перед ними. Все остальные участники группы располагаются за его спиной и по одному бесшумно подходят к нему сзади. Отражение «зеркалами» происходит по очереди. Сначала работает молчащее «зеркало». Если основной игрок не может угадать человека за спиной, то вступает «говорящее зеркало» и произносит одну – только одну! – фразу. Если игрок опять не угадывает, то снова – можно по-другому – отражает молчащее «зеркало» и так далее. Задача игрока – угадать человека за спиной как можно быстрее.</w:t>
      </w:r>
    </w:p>
    <w:p w:rsidR="00E37D36" w:rsidRPr="00E37D36" w:rsidRDefault="00E37D36" w:rsidP="00E37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D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«зеркал» есть определенные условия. Молчащее «зеркало» фактически не ограничивается в способах «отражения» человека за спиной основного игрока. Но не стоит акцентироваться только на изображении чисто внешних особенностей людей и тем более подчеркивать какие-то физические характеристики.</w:t>
      </w:r>
    </w:p>
    <w:p w:rsidR="00E37D36" w:rsidRPr="00E37D36" w:rsidRDefault="00E37D36" w:rsidP="00E37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D3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говорящее же «зеркало» накладывается ряд четких ограничений. Во-первых, естественно, запрещено называть имя человека за спиной основного игрока. Во-вторых, описывая этого человека, нельзя ссылаться на воспоминания о событиях с участием этого человека вне группы. В-третьих, следует избегать простых описаний внешности. Это разрешается только в третьей фразе. Начинаем!</w:t>
      </w:r>
    </w:p>
    <w:p w:rsidR="00E37D36" w:rsidRDefault="00E37D36" w:rsidP="00E37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D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несколько минут ведущий предлагает сменить основного игрока, а тот получает право поменять и «зеркала». Раскусившие смысл игры участники часто даже конкурируют за право стать основным игроком и проверить свою способность понимать сообщения «зеркал». Трех-четырех циклов игры бывает достаточно, чтобы не потерять темп занятия. Обязательно следует отрефлексировать прошедшую игру.</w:t>
      </w:r>
    </w:p>
    <w:p w:rsidR="00E37D36" w:rsidRDefault="00E37D36" w:rsidP="00E37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D36" w:rsidRPr="00E37D36" w:rsidRDefault="00E37D36" w:rsidP="00E37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обсудить такие вопросы:</w:t>
      </w:r>
    </w:p>
    <w:p w:rsidR="00E37D36" w:rsidRPr="00E37D36" w:rsidRDefault="00E37D36" w:rsidP="00E37D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D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Кому из игроков потребовалось меньше всего зеркальных «отражений», чтобы определить, кто находится за его спиной? </w:t>
      </w:r>
    </w:p>
    <w:p w:rsidR="00E37D36" w:rsidRPr="00E37D36" w:rsidRDefault="00E37D36" w:rsidP="00E37D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секрет такой прозорливости? </w:t>
      </w:r>
    </w:p>
    <w:p w:rsidR="00E37D36" w:rsidRPr="00E37D36" w:rsidRDefault="00E37D36" w:rsidP="00E37D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участников группы оказался самым талантливым «зеркалом»? Что ему в этом помогло? </w:t>
      </w:r>
    </w:p>
    <w:p w:rsidR="00E37D36" w:rsidRPr="00E37D36" w:rsidRDefault="00E37D36" w:rsidP="00E37D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участников удивлен тем, как был отражен «зеркалами»? </w:t>
      </w:r>
    </w:p>
    <w:p w:rsidR="00E37D36" w:rsidRPr="00E37D36" w:rsidRDefault="00E37D36" w:rsidP="00E37D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D3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почувствовали, когда увидели свое «отражение»?</w:t>
      </w:r>
    </w:p>
    <w:p w:rsidR="003D35B9" w:rsidRPr="006B4376" w:rsidRDefault="00E37D36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3D35B9" w:rsidRPr="006B43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«Что в нем нового»</w:t>
      </w:r>
      <w:r w:rsidR="003D35B9"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3287" w:rsidRPr="006B4376" w:rsidRDefault="003D35B9" w:rsidP="00427F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Инструкция</w:t>
      </w:r>
      <w:r w:rsidRPr="006B43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6B4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посмотрите друг на друга. Постарайтесь увидеть каждого, обратив внимание на то, как выглядит сегодня этот человек, в каком он состоянии, как он себя проявляет. Для этого у нас будет 3 минуты. Затем трехминутная пауза. А сейчас вы будете бросать мяч друг другу, сообщая при этом человеку, которому адресован мяч, что нового по сравнению со вчерашним днем вы в нем увидели. Будьте внимательны и старайтесь никого не пропустить.</w:t>
      </w:r>
    </w:p>
    <w:p w:rsidR="00541B86" w:rsidRDefault="00541B86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41B86" w:rsidRDefault="00541B86" w:rsidP="00427F70">
      <w:pPr>
        <w:spacing w:after="0" w:line="276" w:lineRule="auto"/>
        <w:ind w:hanging="1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5131C" w:rsidRDefault="00541B86" w:rsidP="00427F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541B86" w:rsidRDefault="00541B86" w:rsidP="00427F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1.Подведение итогов работы</w:t>
      </w:r>
    </w:p>
    <w:p w:rsidR="00541B86" w:rsidRDefault="00541B86" w:rsidP="00427F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Оценка полученного опыта</w:t>
      </w:r>
      <w:r w:rsidR="00FB08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совпали ожидания или нет</w:t>
      </w:r>
    </w:p>
    <w:p w:rsidR="00541B86" w:rsidRPr="006B4376" w:rsidRDefault="00541B86" w:rsidP="00427F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Рефлексия и прощание</w:t>
      </w:r>
    </w:p>
    <w:p w:rsidR="00541B86" w:rsidRDefault="00054C87" w:rsidP="00427F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Упражнение. Участникам необходимо передавая мяч по кругу, проговорить свои впечатления от занятия, отразив их в кра</w:t>
      </w:r>
      <w:r w:rsid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ткой форме – СИНКВЕЙН</w:t>
      </w:r>
    </w:p>
    <w:p w:rsidR="00D74C0B" w:rsidRPr="00D74C0B" w:rsidRDefault="00D74C0B" w:rsidP="00D7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еще не знаете что такое </w:t>
      </w:r>
      <w:proofErr w:type="spellStart"/>
      <w:proofErr w:type="gramStart"/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инквейн</w:t>
      </w:r>
      <w:proofErr w:type="spellEnd"/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я вам сейчас объясню.</w:t>
      </w:r>
    </w:p>
    <w:p w:rsidR="00D74C0B" w:rsidRPr="00D74C0B" w:rsidRDefault="00D74C0B" w:rsidP="00D7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Синквейн</w:t>
      </w:r>
      <w:proofErr w:type="spellEnd"/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фр. </w:t>
      </w:r>
      <w:proofErr w:type="spellStart"/>
      <w:r w:rsidRPr="00D7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cinquains</w:t>
      </w:r>
      <w:proofErr w:type="spellEnd"/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англ. </w:t>
      </w:r>
      <w:proofErr w:type="spellStart"/>
      <w:r w:rsidRPr="00D7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cinquain</w:t>
      </w:r>
      <w:proofErr w:type="spellEnd"/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это творческая работа, которая имеет короткую форму стихотворения, состоящего из пяти нерифмованных строк.</w:t>
      </w:r>
    </w:p>
    <w:p w:rsidR="00D74C0B" w:rsidRPr="00D74C0B" w:rsidRDefault="00D74C0B" w:rsidP="00D7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Синквейн</w:t>
      </w:r>
      <w:proofErr w:type="spellEnd"/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простое стихотворение, а стихотворение, написанное по следующим правилам:</w:t>
      </w:r>
    </w:p>
    <w:p w:rsidR="00D74C0B" w:rsidRPr="00D74C0B" w:rsidRDefault="00D74C0B" w:rsidP="00D7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строка – одно существительное, выражающее главную тему </w:t>
      </w:r>
      <w:proofErr w:type="spellStart"/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>cинквейна</w:t>
      </w:r>
      <w:proofErr w:type="spellEnd"/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C0B" w:rsidRPr="00D74C0B" w:rsidRDefault="00D74C0B" w:rsidP="00D7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строка – два прилагательных, выражающих главную мысль.</w:t>
      </w:r>
    </w:p>
    <w:p w:rsidR="00D74C0B" w:rsidRPr="00D74C0B" w:rsidRDefault="00D74C0B" w:rsidP="00D7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строка – три глагола, описывающие действия в рамках темы.</w:t>
      </w:r>
    </w:p>
    <w:p w:rsidR="00D74C0B" w:rsidRPr="00D74C0B" w:rsidRDefault="00D74C0B" w:rsidP="00D7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>4 строка – фраза, несущая определенный смысл.</w:t>
      </w:r>
    </w:p>
    <w:p w:rsidR="00D74C0B" w:rsidRPr="00D74C0B" w:rsidRDefault="00D74C0B" w:rsidP="00D7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>5 строка – заключение в форме существительного (ассоциация с первым словом).</w:t>
      </w:r>
    </w:p>
    <w:p w:rsidR="00D74C0B" w:rsidRPr="00D74C0B" w:rsidRDefault="00D74C0B" w:rsidP="00D7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</w:t>
      </w:r>
      <w:proofErr w:type="spellStart"/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>cинквейн</w:t>
      </w:r>
      <w:proofErr w:type="spellEnd"/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просто и интересно. И к тому же, работа над созданием </w:t>
      </w:r>
      <w:proofErr w:type="spellStart"/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D7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образное мышление.</w:t>
      </w:r>
    </w:p>
    <w:p w:rsidR="00D74C0B" w:rsidRDefault="00D74C0B" w:rsidP="00D74C0B">
      <w:pPr>
        <w:pStyle w:val="2"/>
      </w:pPr>
      <w:r>
        <w:t xml:space="preserve">Пример </w:t>
      </w:r>
      <w:proofErr w:type="spellStart"/>
      <w:r>
        <w:t>синквейна</w:t>
      </w:r>
      <w:proofErr w:type="spellEnd"/>
      <w:r>
        <w:t xml:space="preserve"> на тему любви:</w:t>
      </w:r>
    </w:p>
    <w:p w:rsidR="00D74C0B" w:rsidRDefault="00D74C0B" w:rsidP="00D74C0B">
      <w:pPr>
        <w:pStyle w:val="a3"/>
      </w:pPr>
      <w:r>
        <w:t>Любовь.</w:t>
      </w:r>
    </w:p>
    <w:p w:rsidR="00D74C0B" w:rsidRDefault="00D74C0B" w:rsidP="00D74C0B">
      <w:pPr>
        <w:pStyle w:val="a3"/>
      </w:pPr>
      <w:r>
        <w:t>Сказочная, фантастическая.</w:t>
      </w:r>
    </w:p>
    <w:p w:rsidR="00D74C0B" w:rsidRDefault="00D74C0B" w:rsidP="00D74C0B">
      <w:pPr>
        <w:pStyle w:val="a3"/>
      </w:pPr>
      <w:r>
        <w:t>Приходит, окрыляет, убегает.</w:t>
      </w:r>
    </w:p>
    <w:p w:rsidR="00D74C0B" w:rsidRDefault="00D74C0B" w:rsidP="00D74C0B">
      <w:pPr>
        <w:pStyle w:val="a3"/>
      </w:pPr>
      <w:r>
        <w:t>Удержать ее умеют единицы.</w:t>
      </w:r>
    </w:p>
    <w:p w:rsidR="00D74C0B" w:rsidRDefault="00D74C0B" w:rsidP="00D74C0B">
      <w:pPr>
        <w:pStyle w:val="a3"/>
      </w:pPr>
      <w:r>
        <w:t>Мечта.</w:t>
      </w:r>
    </w:p>
    <w:p w:rsidR="00D74C0B" w:rsidRDefault="00D74C0B" w:rsidP="00427F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C0B" w:rsidRDefault="00D74C0B" w:rsidP="00427F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31C" w:rsidRPr="00DE3198" w:rsidRDefault="0095131C" w:rsidP="0095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свое мнение о нашей встрече вы сможете высказать с помощью анкет. </w:t>
      </w:r>
    </w:p>
    <w:p w:rsidR="0095131C" w:rsidRPr="00DE3198" w:rsidRDefault="0095131C" w:rsidP="00951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"Обратная связь"</w:t>
      </w:r>
    </w:p>
    <w:p w:rsidR="0095131C" w:rsidRPr="00DE3198" w:rsidRDefault="0095131C" w:rsidP="00951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степень включенности в занятие с педагогом-психологом (обведите):  0 1 2 3 4 5 6 7 8 9 10</w:t>
      </w:r>
    </w:p>
    <w:p w:rsidR="0095131C" w:rsidRPr="00DE3198" w:rsidRDefault="0095131C" w:rsidP="00951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мешало вам быть включенным в занятие с педагогом-психологом? ___________________________</w:t>
      </w:r>
    </w:p>
    <w:p w:rsidR="0095131C" w:rsidRPr="00DE3198" w:rsidRDefault="0095131C" w:rsidP="00951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значимые (полезные) для вас эпизоды, упражнения, во время которых удалось что-то лучше понять в себе, в чем-то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азобраться:___________________________________________</w:t>
      </w:r>
    </w:p>
    <w:p w:rsidR="0095131C" w:rsidRPr="00DE3198" w:rsidRDefault="0095131C" w:rsidP="00951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не понравилось на занятии? Почему? _____________________________________</w:t>
      </w:r>
    </w:p>
    <w:p w:rsidR="0095131C" w:rsidRPr="00DE3198" w:rsidRDefault="0095131C" w:rsidP="00951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мысли после занятия _______________________________________________________</w:t>
      </w:r>
    </w:p>
    <w:p w:rsidR="0095131C" w:rsidRPr="00DE3198" w:rsidRDefault="0095131C" w:rsidP="00951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замечания и пожелания ведущему (по содержанию, по форме занятия и т.п.) __________________________</w:t>
      </w:r>
    </w:p>
    <w:p w:rsidR="00026358" w:rsidRDefault="00026358" w:rsidP="006F2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1D7" w:rsidRPr="00DE3198" w:rsidRDefault="006F21D7" w:rsidP="006F2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свое мнение о нашей встрече вы сможете высказать с помощью анкет. </w:t>
      </w:r>
    </w:p>
    <w:p w:rsidR="006F21D7" w:rsidRPr="00DE3198" w:rsidRDefault="006F21D7" w:rsidP="006F21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"Обратная связь"</w:t>
      </w:r>
    </w:p>
    <w:p w:rsidR="006F21D7" w:rsidRPr="00DE3198" w:rsidRDefault="006F21D7" w:rsidP="006F21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степень включенности в занятие с педагогом-психологом (обведите):  0 1 2 3 4 5 6 7 8 9 10</w:t>
      </w:r>
    </w:p>
    <w:p w:rsidR="006F21D7" w:rsidRPr="00DE3198" w:rsidRDefault="006F21D7" w:rsidP="006F21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мешало вам быть включенным в занятие с педагогом-психологом? ___________________________</w:t>
      </w:r>
    </w:p>
    <w:p w:rsidR="006F21D7" w:rsidRPr="00DE3198" w:rsidRDefault="006F21D7" w:rsidP="006F21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значимые (полезные) для вас эпизоды, упражнения, во время которых удалось что-то лучше понять в себе, в чем-то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азобраться:___________________________________________</w:t>
      </w:r>
    </w:p>
    <w:p w:rsidR="006F21D7" w:rsidRPr="00DE3198" w:rsidRDefault="006F21D7" w:rsidP="006F21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не понравилось на занятии? Почему? _____________________________________</w:t>
      </w:r>
    </w:p>
    <w:p w:rsidR="006F21D7" w:rsidRPr="00DE3198" w:rsidRDefault="006F21D7" w:rsidP="006F21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мысли после занятия _______________________________________________________</w:t>
      </w:r>
    </w:p>
    <w:p w:rsidR="006F21D7" w:rsidRPr="00DE3198" w:rsidRDefault="006F21D7" w:rsidP="006F21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замечания и пожелания ведущему (по содержанию, по форме занятия и т.п.) __________________________</w:t>
      </w:r>
    </w:p>
    <w:p w:rsidR="00026358" w:rsidRDefault="00026358" w:rsidP="006F2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1D7" w:rsidRPr="00DE3198" w:rsidRDefault="006F21D7" w:rsidP="006F2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свое мнение о нашей встрече вы сможете высказать с помощью анкет. </w:t>
      </w:r>
    </w:p>
    <w:p w:rsidR="006F21D7" w:rsidRPr="00DE3198" w:rsidRDefault="006F21D7" w:rsidP="006F21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"Обратная связь"</w:t>
      </w:r>
    </w:p>
    <w:p w:rsidR="006F21D7" w:rsidRPr="00DE3198" w:rsidRDefault="006F21D7" w:rsidP="006F21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степень включенности в занятие с педагогом-психологом (обведите):  0 1 2 3 4 5 6 7 8 9 10</w:t>
      </w:r>
    </w:p>
    <w:p w:rsidR="006F21D7" w:rsidRPr="00DE3198" w:rsidRDefault="006F21D7" w:rsidP="006F21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мешало вам быть включенным в занятие с педагогом-психологом? ___________________________</w:t>
      </w:r>
    </w:p>
    <w:p w:rsidR="006F21D7" w:rsidRPr="00DE3198" w:rsidRDefault="006F21D7" w:rsidP="006F21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значимые (полезные) для вас эпизоды, упражнения, во время которых удалось что-то лучше понять в себе, в чем-то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азобраться:___________________________________________</w:t>
      </w:r>
    </w:p>
    <w:p w:rsidR="006F21D7" w:rsidRPr="00DE3198" w:rsidRDefault="006F21D7" w:rsidP="006F21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не понравилось на занятии? Почему? _____________________________________</w:t>
      </w:r>
    </w:p>
    <w:p w:rsidR="006F21D7" w:rsidRPr="00DE3198" w:rsidRDefault="006F21D7" w:rsidP="006F21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мысли после занятия _______________________________________________________</w:t>
      </w:r>
    </w:p>
    <w:p w:rsidR="006F21D7" w:rsidRPr="00DE3198" w:rsidRDefault="006F21D7" w:rsidP="006F21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замечания и пожелания ведущему (по содержанию, по форме занятия и т.п.) __________________________</w:t>
      </w:r>
    </w:p>
    <w:p w:rsidR="006F21D7" w:rsidRDefault="006F21D7" w:rsidP="006F21D7"/>
    <w:p w:rsidR="006F21D7" w:rsidRDefault="006F21D7" w:rsidP="006F21D7"/>
    <w:p w:rsidR="006F21D7" w:rsidRDefault="006F21D7" w:rsidP="003D35B9"/>
    <w:sectPr w:rsidR="006F21D7" w:rsidSect="00026358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87E"/>
    <w:multiLevelType w:val="multilevel"/>
    <w:tmpl w:val="74C4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3385"/>
    <w:multiLevelType w:val="multilevel"/>
    <w:tmpl w:val="74C4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C7B30"/>
    <w:multiLevelType w:val="multilevel"/>
    <w:tmpl w:val="54EE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10459"/>
    <w:multiLevelType w:val="multilevel"/>
    <w:tmpl w:val="74C4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D6A84"/>
    <w:multiLevelType w:val="hybridMultilevel"/>
    <w:tmpl w:val="09DC9ECE"/>
    <w:lvl w:ilvl="0" w:tplc="9ECA4CF0">
      <w:start w:val="1"/>
      <w:numFmt w:val="decimal"/>
      <w:lvlText w:val="%1."/>
      <w:lvlJc w:val="left"/>
      <w:pPr>
        <w:ind w:left="3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5">
    <w:nsid w:val="470716EA"/>
    <w:multiLevelType w:val="multilevel"/>
    <w:tmpl w:val="93D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247F3B"/>
    <w:multiLevelType w:val="multilevel"/>
    <w:tmpl w:val="923A3F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040425"/>
    <w:multiLevelType w:val="hybridMultilevel"/>
    <w:tmpl w:val="91A29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55B0A"/>
    <w:multiLevelType w:val="multilevel"/>
    <w:tmpl w:val="96B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5566C3"/>
    <w:multiLevelType w:val="hybridMultilevel"/>
    <w:tmpl w:val="F462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BC2"/>
    <w:rsid w:val="00026358"/>
    <w:rsid w:val="00033DEC"/>
    <w:rsid w:val="00054C87"/>
    <w:rsid w:val="001F7D9F"/>
    <w:rsid w:val="00291FFB"/>
    <w:rsid w:val="003531CB"/>
    <w:rsid w:val="00363AB9"/>
    <w:rsid w:val="003A5759"/>
    <w:rsid w:val="003D35B9"/>
    <w:rsid w:val="00427F70"/>
    <w:rsid w:val="004E7380"/>
    <w:rsid w:val="00541B86"/>
    <w:rsid w:val="00614430"/>
    <w:rsid w:val="006B4376"/>
    <w:rsid w:val="006D5062"/>
    <w:rsid w:val="006F21D7"/>
    <w:rsid w:val="0077205B"/>
    <w:rsid w:val="007D61CB"/>
    <w:rsid w:val="00892AD8"/>
    <w:rsid w:val="0095131C"/>
    <w:rsid w:val="009650EA"/>
    <w:rsid w:val="009732C8"/>
    <w:rsid w:val="009E6951"/>
    <w:rsid w:val="00AA3FA3"/>
    <w:rsid w:val="00B6318D"/>
    <w:rsid w:val="00C22BC2"/>
    <w:rsid w:val="00C8018D"/>
    <w:rsid w:val="00CE7E78"/>
    <w:rsid w:val="00CF1A60"/>
    <w:rsid w:val="00D727E8"/>
    <w:rsid w:val="00D74C0B"/>
    <w:rsid w:val="00DD6B10"/>
    <w:rsid w:val="00E37D36"/>
    <w:rsid w:val="00E37E9A"/>
    <w:rsid w:val="00FA599A"/>
    <w:rsid w:val="00FB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B9"/>
  </w:style>
  <w:style w:type="paragraph" w:styleId="1">
    <w:name w:val="heading 1"/>
    <w:basedOn w:val="a"/>
    <w:link w:val="10"/>
    <w:uiPriority w:val="9"/>
    <w:qFormat/>
    <w:rsid w:val="006D5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D50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0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50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3FA3"/>
    <w:pPr>
      <w:ind w:left="720"/>
      <w:contextualSpacing/>
    </w:pPr>
  </w:style>
  <w:style w:type="character" w:customStyle="1" w:styleId="field-content">
    <w:name w:val="field-content"/>
    <w:basedOn w:val="a0"/>
    <w:rsid w:val="00541B86"/>
  </w:style>
  <w:style w:type="character" w:styleId="a5">
    <w:name w:val="Hyperlink"/>
    <w:basedOn w:val="a0"/>
    <w:uiPriority w:val="99"/>
    <w:semiHidden/>
    <w:unhideWhenUsed/>
    <w:rsid w:val="00541B86"/>
    <w:rPr>
      <w:color w:val="0000FF"/>
      <w:u w:val="single"/>
    </w:rPr>
  </w:style>
  <w:style w:type="character" w:styleId="a6">
    <w:name w:val="Strong"/>
    <w:basedOn w:val="a0"/>
    <w:uiPriority w:val="22"/>
    <w:qFormat/>
    <w:rsid w:val="00D74C0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74C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Пользователь</cp:lastModifiedBy>
  <cp:revision>17</cp:revision>
  <cp:lastPrinted>2013-10-21T03:13:00Z</cp:lastPrinted>
  <dcterms:created xsi:type="dcterms:W3CDTF">2013-10-19T12:24:00Z</dcterms:created>
  <dcterms:modified xsi:type="dcterms:W3CDTF">2013-10-21T03:26:00Z</dcterms:modified>
</cp:coreProperties>
</file>