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4C" w:rsidRDefault="009F294C" w:rsidP="009F294C">
      <w:pPr>
        <w:pStyle w:val="1"/>
        <w:jc w:val="center"/>
      </w:pPr>
      <w:bookmarkStart w:id="0" w:name="_GoBack"/>
      <w:bookmarkEnd w:id="0"/>
      <w:r>
        <w:rPr>
          <w:color w:val="6A696A"/>
        </w:rPr>
        <w:t xml:space="preserve">МИНИСТЕРСТВО ОБРАЗОВАНИЯ И НАУКИ РОССИЙСКОЙ ФЕДЕРАЦИИ // 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F294C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F294C" w:rsidRDefault="009F294C">
            <w:pPr>
              <w:pStyle w:val="1"/>
              <w:jc w:val="center"/>
              <w:rPr>
                <w:color w:val="808080"/>
              </w:rPr>
            </w:pPr>
            <w:r>
              <w:rPr>
                <w:color w:val="808080"/>
              </w:rPr>
              <w:t>О ПЕРЕЧНЕ УЧЕБНОГО И КОМПЬЮТЕРНОГО ОБОРУДОВАНИЯ ДЛЯ ОСНАЩЕНИЯ ОБЩЕОБРАЗОВАТЕЛЬНЫХ УЧРЕЖДЕНИЙ</w:t>
            </w:r>
          </w:p>
        </w:tc>
      </w:tr>
    </w:tbl>
    <w:p w:rsidR="009F294C" w:rsidRDefault="009F294C" w:rsidP="009F294C">
      <w:pPr>
        <w:pStyle w:val="1"/>
        <w:jc w:val="center"/>
        <w:rPr>
          <w:b w:val="0"/>
          <w:i/>
        </w:rPr>
      </w:pPr>
      <w:r>
        <w:rPr>
          <w:b w:val="0"/>
          <w:i/>
        </w:rPr>
        <w:t>Письмо Департамента государственной политики в образовании Миноб</w:t>
      </w:r>
      <w:r>
        <w:rPr>
          <w:b w:val="0"/>
          <w:i/>
        </w:rPr>
        <w:t>р</w:t>
      </w:r>
      <w:r>
        <w:rPr>
          <w:b w:val="0"/>
          <w:i/>
        </w:rPr>
        <w:t xml:space="preserve">науки России от 01.04.05 г.   N03-417 </w:t>
      </w:r>
    </w:p>
    <w:p w:rsidR="009F294C" w:rsidRDefault="009F294C" w:rsidP="009F294C">
      <w:pPr>
        <w:pStyle w:val="ac"/>
        <w:spacing w:after="240" w:afterAutospacing="0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      Департамент государственной политики в образовании Минобрнауки России направляет для использования в работе согласованный с Российской Академией Образ</w:t>
      </w: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вания </w:t>
      </w:r>
      <w:hyperlink r:id="rId8" w:history="1">
        <w:r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Перечень учебного и компьютерного оборудования для оснащения общеобразов</w:t>
        </w:r>
        <w:r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а</w:t>
        </w:r>
        <w:r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тельных учреждений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(далее Перечень). </w:t>
      </w:r>
    </w:p>
    <w:p w:rsidR="009F294C" w:rsidRDefault="009F294C" w:rsidP="009F294C">
      <w:pPr>
        <w:pStyle w:val="ac"/>
        <w:spacing w:after="240" w:afterAutospacing="0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Данный Перечень не является обязательным, он выполняет функцию ориентира при оснащении школ нормативной документацией, учебно-методическими комплектами, п</w:t>
      </w:r>
      <w:r>
        <w:rPr>
          <w:rFonts w:ascii="Times New Roman" w:hAnsi="Times New Roman" w:cs="Times New Roman"/>
          <w:color w:val="auto"/>
          <w:sz w:val="24"/>
          <w:szCs w:val="24"/>
        </w:rPr>
        <w:t>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чатной продукцией, техническими средствами обучения, необходимыми для перехода школ на организацию процесса обучения в соответствии с требованиями образовательных стандартов, поскольку разработан на основе федерального компонента государственного образовательного стандарта общего образования. </w:t>
      </w:r>
    </w:p>
    <w:p w:rsidR="009F294C" w:rsidRDefault="009F294C" w:rsidP="009F294C">
      <w:pPr>
        <w:pStyle w:val="ac"/>
        <w:spacing w:after="240" w:afterAutospacing="0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 формировании содержания Перечня исходили из задач комплексного использ</w:t>
      </w: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</w:rPr>
        <w:t>вания материально-технических средств обучения, перехода от репродуктивных форм учебной деятельности к самостоятельным, поисково-исследовательским видам работы, переноса акцента на аналитический компонент учебной деятельности, формирование коммуникативной культуры учащихся и развитие умений работы с различными видами информации и ее источниками. Материально-техническое обеспечение учебного процесса должно быть достаточным для эффективного решения этих задач, именно поэтому Пер</w:t>
      </w:r>
      <w:r>
        <w:rPr>
          <w:rFonts w:ascii="Times New Roman" w:hAnsi="Times New Roman" w:cs="Times New Roman"/>
          <w:color w:val="auto"/>
          <w:sz w:val="24"/>
          <w:szCs w:val="24"/>
        </w:rPr>
        <w:t>е</w:t>
      </w:r>
      <w:r>
        <w:rPr>
          <w:rFonts w:ascii="Times New Roman" w:hAnsi="Times New Roman" w:cs="Times New Roman"/>
          <w:color w:val="auto"/>
          <w:sz w:val="24"/>
          <w:szCs w:val="24"/>
        </w:rPr>
        <w:t>чень включает не только объекты, выпускаемые в настоящее время, но и перспективные, создание которых необходимо для обеспечения введения государственного стандарта о</w:t>
      </w:r>
      <w:r>
        <w:rPr>
          <w:rFonts w:ascii="Times New Roman" w:hAnsi="Times New Roman" w:cs="Times New Roman"/>
          <w:color w:val="auto"/>
          <w:sz w:val="24"/>
          <w:szCs w:val="24"/>
        </w:rPr>
        <w:t>б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щего образования. </w:t>
      </w:r>
    </w:p>
    <w:p w:rsidR="009F294C" w:rsidRDefault="009F294C" w:rsidP="009F294C">
      <w:pPr>
        <w:pStyle w:val="ac"/>
        <w:spacing w:after="240" w:afterAutospacing="0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Перечне представлены не конкретные названия, а, прежде всего, общая номенкл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>
        <w:rPr>
          <w:rFonts w:ascii="Times New Roman" w:hAnsi="Times New Roman" w:cs="Times New Roman"/>
          <w:color w:val="auto"/>
          <w:sz w:val="24"/>
          <w:szCs w:val="24"/>
        </w:rPr>
        <w:t>тура объектов и средств материально-технического обеспечения, что объясняется особе</w:t>
      </w:r>
      <w:r>
        <w:rPr>
          <w:rFonts w:ascii="Times New Roman" w:hAnsi="Times New Roman" w:cs="Times New Roman"/>
          <w:color w:val="auto"/>
          <w:sz w:val="24"/>
          <w:szCs w:val="24"/>
        </w:rPr>
        <w:t>н</w:t>
      </w:r>
      <w:r>
        <w:rPr>
          <w:rFonts w:ascii="Times New Roman" w:hAnsi="Times New Roman" w:cs="Times New Roman"/>
          <w:color w:val="auto"/>
          <w:sz w:val="24"/>
          <w:szCs w:val="24"/>
        </w:rPr>
        <w:t>ностью современного этапа развития сектора, обеспечивающего материальные потребн</w:t>
      </w: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</w:rPr>
        <w:t>сти школы, а также существенными изменениями, которым должны подвергнуться уче</w:t>
      </w:r>
      <w:r>
        <w:rPr>
          <w:rFonts w:ascii="Times New Roman" w:hAnsi="Times New Roman" w:cs="Times New Roman"/>
          <w:color w:val="auto"/>
          <w:sz w:val="24"/>
          <w:szCs w:val="24"/>
        </w:rPr>
        <w:t>б</w:t>
      </w:r>
      <w:r>
        <w:rPr>
          <w:rFonts w:ascii="Times New Roman" w:hAnsi="Times New Roman" w:cs="Times New Roman"/>
          <w:color w:val="auto"/>
          <w:sz w:val="24"/>
          <w:szCs w:val="24"/>
        </w:rPr>
        <w:t>но-методические пособия в связи с введением государственного образовательного ста</w:t>
      </w:r>
      <w:r>
        <w:rPr>
          <w:rFonts w:ascii="Times New Roman" w:hAnsi="Times New Roman" w:cs="Times New Roman"/>
          <w:color w:val="auto"/>
          <w:sz w:val="24"/>
          <w:szCs w:val="24"/>
        </w:rPr>
        <w:t>н</w:t>
      </w:r>
      <w:r>
        <w:rPr>
          <w:rFonts w:ascii="Times New Roman" w:hAnsi="Times New Roman" w:cs="Times New Roman"/>
          <w:color w:val="auto"/>
          <w:sz w:val="24"/>
          <w:szCs w:val="24"/>
        </w:rPr>
        <w:t>дарта. Кроме того, в школьную практику преподавания постепенно вводятся новые нос</w:t>
      </w:r>
      <w:r>
        <w:rPr>
          <w:rFonts w:ascii="Times New Roman" w:hAnsi="Times New Roman" w:cs="Times New Roman"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color w:val="auto"/>
          <w:sz w:val="24"/>
          <w:szCs w:val="24"/>
        </w:rPr>
        <w:t>тели информации, в том числе мультимедийные, что также потребует пересмотра сл</w:t>
      </w: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жившейся системы материально-технического обеспечения учебного процесса. </w:t>
      </w:r>
    </w:p>
    <w:p w:rsidR="009F294C" w:rsidRDefault="009F294C" w:rsidP="009F294C">
      <w:pPr>
        <w:pStyle w:val="ac"/>
        <w:spacing w:after="240" w:afterAutospacing="0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описании приводятся рекомендованные технические характеристики средств и</w:t>
      </w:r>
      <w:r>
        <w:rPr>
          <w:rFonts w:ascii="Times New Roman" w:hAnsi="Times New Roman" w:cs="Times New Roman"/>
          <w:color w:val="auto"/>
          <w:sz w:val="24"/>
          <w:szCs w:val="24"/>
        </w:rPr>
        <w:t>н</w:t>
      </w:r>
      <w:r>
        <w:rPr>
          <w:rFonts w:ascii="Times New Roman" w:hAnsi="Times New Roman" w:cs="Times New Roman"/>
          <w:color w:val="auto"/>
          <w:sz w:val="24"/>
          <w:szCs w:val="24"/>
        </w:rPr>
        <w:t>формационных и коммуникационных технологий. Это вызвано их быстрым развитием на современном этапе, а также снижением стоимости на фоне повышения стоимости трад</w:t>
      </w:r>
      <w:r>
        <w:rPr>
          <w:rFonts w:ascii="Times New Roman" w:hAnsi="Times New Roman" w:cs="Times New Roman"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color w:val="auto"/>
          <w:sz w:val="24"/>
          <w:szCs w:val="24"/>
        </w:rPr>
        <w:t>ционного учебного оборудования. Значительная часть учебных материалов, входящих в данный перечень, в том числе тексты, комплекты иллюстраций, схемы, таблицы, диагра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>
        <w:rPr>
          <w:rFonts w:ascii="Times New Roman" w:hAnsi="Times New Roman" w:cs="Times New Roman"/>
          <w:color w:val="auto"/>
          <w:sz w:val="24"/>
          <w:szCs w:val="24"/>
        </w:rPr>
        <w:t>мы могут быть представлены не на полиграфических, а на цифровых (электронных) нос</w:t>
      </w:r>
      <w:r>
        <w:rPr>
          <w:rFonts w:ascii="Times New Roman" w:hAnsi="Times New Roman" w:cs="Times New Roman"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color w:val="auto"/>
          <w:sz w:val="24"/>
          <w:szCs w:val="24"/>
        </w:rPr>
        <w:t>телях. Использование цифровых образовательных ресурсов повышает эффективность учебных материалов, прежде всего за счет использования интерактивности и возможн</w:t>
      </w: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</w:rPr>
        <w:t>стей деятельностного подхода. Широкое использование цифровых ресурсов позволяет снизить стоимость затрат на размножение и доставку за счет низкой стоимости копиров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ния и использования Интернет для распространения. </w:t>
      </w:r>
    </w:p>
    <w:p w:rsidR="009F294C" w:rsidRDefault="009F294C" w:rsidP="009F294C">
      <w:pPr>
        <w:pStyle w:val="ac"/>
        <w:spacing w:after="240" w:afterAutospacing="0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br/>
        <w:t>     Количество учебного оборудования приводится в требованиях в расчете на один уче</w:t>
      </w:r>
      <w:r>
        <w:rPr>
          <w:rFonts w:ascii="Times New Roman" w:hAnsi="Times New Roman" w:cs="Times New Roman"/>
          <w:color w:val="auto"/>
          <w:sz w:val="24"/>
          <w:szCs w:val="24"/>
        </w:rPr>
        <w:t>б</w:t>
      </w:r>
      <w:r>
        <w:rPr>
          <w:rFonts w:ascii="Times New Roman" w:hAnsi="Times New Roman" w:cs="Times New Roman"/>
          <w:color w:val="auto"/>
          <w:sz w:val="24"/>
          <w:szCs w:val="24"/>
        </w:rPr>
        <w:t>ный кабинет. При этом использование значительной части указанных технических средств связано с решением не только внутрипредметных, но и общеучебных задач. Конкретное количество указанных средств и объектов материально-технического обеспечения учит</w:t>
      </w:r>
      <w:r>
        <w:rPr>
          <w:rFonts w:ascii="Times New Roman" w:hAnsi="Times New Roman" w:cs="Times New Roman"/>
          <w:color w:val="auto"/>
          <w:sz w:val="24"/>
          <w:szCs w:val="24"/>
        </w:rPr>
        <w:t>ы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вает средний расчет наполняемости класса (25 учащихся). 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>      Для отражения количественных показателей в рекомендациях используется следующая система символических обозначений:</w:t>
      </w:r>
    </w:p>
    <w:p w:rsidR="009F294C" w:rsidRDefault="009F294C" w:rsidP="009F294C">
      <w:pPr>
        <w:pStyle w:val="ac"/>
        <w:numPr>
          <w:ilvl w:val="0"/>
          <w:numId w:val="3"/>
        </w:numPr>
        <w:spacing w:beforeAutospacing="0" w:after="240" w:afterAutospacing="0"/>
        <w:ind w:left="54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b"/>
          <w:rFonts w:ascii="Times New Roman" w:hAnsi="Times New Roman" w:cs="Times New Roman"/>
          <w:color w:val="auto"/>
          <w:sz w:val="24"/>
          <w:szCs w:val="24"/>
        </w:rPr>
        <w:t>Д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демонстрационный экземпляр (1 экз., кроме специально оговоренных сл</w:t>
      </w:r>
      <w:r>
        <w:rPr>
          <w:rFonts w:ascii="Times New Roman" w:hAnsi="Times New Roman" w:cs="Times New Roman"/>
          <w:color w:val="auto"/>
          <w:sz w:val="24"/>
          <w:szCs w:val="24"/>
        </w:rPr>
        <w:t>у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чаев); </w:t>
      </w:r>
    </w:p>
    <w:p w:rsidR="009F294C" w:rsidRDefault="009F294C" w:rsidP="009F294C">
      <w:pPr>
        <w:pStyle w:val="ac"/>
        <w:numPr>
          <w:ilvl w:val="0"/>
          <w:numId w:val="3"/>
        </w:numPr>
        <w:spacing w:beforeAutospacing="0" w:after="240" w:afterAutospacing="0"/>
        <w:ind w:left="54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b"/>
          <w:rFonts w:ascii="Times New Roman" w:hAnsi="Times New Roman" w:cs="Times New Roman"/>
          <w:color w:val="auto"/>
          <w:sz w:val="24"/>
          <w:szCs w:val="24"/>
        </w:rPr>
        <w:t>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полный комплект (исходя из реальной наполняемости класса);</w:t>
      </w:r>
    </w:p>
    <w:p w:rsidR="009F294C" w:rsidRDefault="009F294C" w:rsidP="009F294C">
      <w:pPr>
        <w:pStyle w:val="ac"/>
        <w:numPr>
          <w:ilvl w:val="0"/>
          <w:numId w:val="3"/>
        </w:numPr>
        <w:spacing w:beforeAutospacing="0" w:after="240" w:afterAutospacing="0"/>
        <w:ind w:left="54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b"/>
          <w:rFonts w:ascii="Times New Roman" w:hAnsi="Times New Roman" w:cs="Times New Roman"/>
          <w:color w:val="auto"/>
          <w:sz w:val="24"/>
          <w:szCs w:val="24"/>
        </w:rPr>
        <w:t>Ф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комплект для фронтальной работы (примерно в два раза меньше, чем по</w:t>
      </w:r>
      <w:r>
        <w:rPr>
          <w:rFonts w:ascii="Times New Roman" w:hAnsi="Times New Roman" w:cs="Times New Roman"/>
          <w:color w:val="auto"/>
          <w:sz w:val="24"/>
          <w:szCs w:val="24"/>
        </w:rPr>
        <w:t>л</w:t>
      </w:r>
      <w:r>
        <w:rPr>
          <w:rFonts w:ascii="Times New Roman" w:hAnsi="Times New Roman" w:cs="Times New Roman"/>
          <w:color w:val="auto"/>
          <w:sz w:val="24"/>
          <w:szCs w:val="24"/>
        </w:rPr>
        <w:t>ный комплект, то есть не менее 1 экз. на двух учащихся);</w:t>
      </w:r>
    </w:p>
    <w:p w:rsidR="009F294C" w:rsidRDefault="009F294C" w:rsidP="009F294C">
      <w:pPr>
        <w:pStyle w:val="ac"/>
        <w:numPr>
          <w:ilvl w:val="0"/>
          <w:numId w:val="3"/>
        </w:numPr>
        <w:spacing w:beforeAutospacing="0" w:after="240" w:afterAutospacing="0"/>
        <w:ind w:left="54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b"/>
          <w:rFonts w:ascii="Times New Roman" w:hAnsi="Times New Roman" w:cs="Times New Roman"/>
          <w:color w:val="auto"/>
          <w:sz w:val="24"/>
          <w:szCs w:val="24"/>
        </w:rPr>
        <w:t>П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комплект, необходимый для практической работы в группах, насчитыв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ющих по нескольку учащихся (6-7 экз.). </w:t>
      </w:r>
    </w:p>
    <w:p w:rsidR="009F294C" w:rsidRDefault="009F294C" w:rsidP="009F294C">
      <w:pPr>
        <w:pStyle w:val="ac"/>
        <w:spacing w:after="24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Выбор помещения, его рациональная планировка определяется санитарно-эпидемиологическими нормами (СанПиН 2.4.2. 178-02). </w:t>
      </w:r>
    </w:p>
    <w:p w:rsidR="009F294C" w:rsidRDefault="009F294C" w:rsidP="009F294C">
      <w:pPr>
        <w:pStyle w:val="ac"/>
        <w:spacing w:after="24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Департамент государственной политики в образовании рекомендует использовать данный Перечень при решении вопросов оснащения общеобразовательных учреждений, а также для расчета нормативов финансирования обучающихся.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</w:p>
    <w:tbl>
      <w:tblPr>
        <w:tblW w:w="4500" w:type="pct"/>
        <w:tblCellSpacing w:w="15" w:type="dxa"/>
        <w:tblLook w:val="0000" w:firstRow="0" w:lastRow="0" w:firstColumn="0" w:lastColumn="0" w:noHBand="0" w:noVBand="0"/>
      </w:tblPr>
      <w:tblGrid>
        <w:gridCol w:w="1446"/>
        <w:gridCol w:w="3766"/>
        <w:gridCol w:w="3313"/>
      </w:tblGrid>
      <w:tr w:rsidR="009F294C">
        <w:trPr>
          <w:tblCellSpacing w:w="15" w:type="dxa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94C" w:rsidRDefault="009F294C">
            <w:pPr>
              <w:jc w:val="both"/>
            </w:pP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94C" w:rsidRDefault="009F294C">
            <w:pPr>
              <w:jc w:val="both"/>
            </w:pPr>
            <w:r>
              <w:rPr>
                <w:b/>
                <w:bCs/>
              </w:rPr>
              <w:t xml:space="preserve">Директор </w:t>
            </w:r>
          </w:p>
        </w:tc>
        <w:tc>
          <w:tcPr>
            <w:tcW w:w="1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94C" w:rsidRDefault="009F294C">
            <w:pPr>
              <w:jc w:val="both"/>
            </w:pPr>
            <w:r>
              <w:rPr>
                <w:b/>
                <w:bCs/>
              </w:rPr>
              <w:t xml:space="preserve">И.И.Калина </w:t>
            </w:r>
          </w:p>
        </w:tc>
      </w:tr>
    </w:tbl>
    <w:p w:rsidR="009F294C" w:rsidRDefault="009F294C" w:rsidP="009F294C">
      <w:pPr>
        <w:jc w:val="both"/>
      </w:pPr>
    </w:p>
    <w:p w:rsidR="009F294C" w:rsidRDefault="009F294C" w:rsidP="009F294C">
      <w:pPr>
        <w:pStyle w:val="1"/>
        <w:jc w:val="center"/>
      </w:pPr>
      <w:r>
        <w:rPr>
          <w:b w:val="0"/>
          <w:caps w:val="0"/>
        </w:rPr>
        <w:br w:type="page"/>
      </w:r>
      <w:r>
        <w:lastRenderedPageBreak/>
        <w:t xml:space="preserve">Из приложения к письму Департамента государственной политики в образовании Минобрнауки России  </w:t>
      </w:r>
    </w:p>
    <w:p w:rsidR="009F294C" w:rsidRDefault="009F294C" w:rsidP="009F294C">
      <w:pPr>
        <w:pStyle w:val="1"/>
        <w:jc w:val="center"/>
        <w:rPr>
          <w:lang w:val="en-US"/>
        </w:rPr>
      </w:pPr>
      <w:r>
        <w:t xml:space="preserve">от 01.04.05 г.  N03-417 </w:t>
      </w:r>
    </w:p>
    <w:p w:rsidR="00DF461F" w:rsidRDefault="00DF461F">
      <w:pPr>
        <w:jc w:val="center"/>
        <w:rPr>
          <w:b/>
          <w:caps/>
        </w:rPr>
      </w:pPr>
    </w:p>
    <w:p w:rsidR="00DF461F" w:rsidRDefault="00DF461F">
      <w:pPr>
        <w:pStyle w:val="2"/>
      </w:pPr>
      <w:r>
        <w:t xml:space="preserve">технология </w:t>
      </w:r>
    </w:p>
    <w:p w:rsidR="00DF461F" w:rsidRDefault="00DF461F">
      <w:pPr>
        <w:spacing w:line="360" w:lineRule="auto"/>
        <w:jc w:val="both"/>
        <w:rPr>
          <w:color w:val="000000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529"/>
        <w:gridCol w:w="632"/>
        <w:gridCol w:w="42"/>
        <w:gridCol w:w="498"/>
        <w:gridCol w:w="720"/>
        <w:gridCol w:w="720"/>
        <w:gridCol w:w="720"/>
        <w:gridCol w:w="2263"/>
      </w:tblGrid>
      <w:tr w:rsidR="00DF461F">
        <w:trPr>
          <w:cantSplit/>
        </w:trPr>
        <w:tc>
          <w:tcPr>
            <w:tcW w:w="648" w:type="dxa"/>
            <w:vMerge w:val="restart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  <w:p w:rsidR="00DF461F" w:rsidRDefault="00DF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529" w:type="dxa"/>
            <w:vMerge w:val="restart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  <w:p w:rsidR="00DF461F" w:rsidRDefault="00DF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Наименования объектов и средств материально-технического обе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печения</w:t>
            </w:r>
          </w:p>
        </w:tc>
        <w:tc>
          <w:tcPr>
            <w:tcW w:w="3332" w:type="dxa"/>
            <w:gridSpan w:val="6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Необходимое количество</w:t>
            </w:r>
          </w:p>
        </w:tc>
        <w:tc>
          <w:tcPr>
            <w:tcW w:w="2263" w:type="dxa"/>
            <w:vMerge w:val="restart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  <w:p w:rsidR="00DF461F" w:rsidRDefault="00DF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DF461F">
        <w:trPr>
          <w:cantSplit/>
        </w:trPr>
        <w:tc>
          <w:tcPr>
            <w:tcW w:w="648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gridSpan w:val="4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Основная школа.</w:t>
            </w:r>
          </w:p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школа</w:t>
            </w:r>
          </w:p>
        </w:tc>
        <w:tc>
          <w:tcPr>
            <w:tcW w:w="2263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gridSpan w:val="4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нологической подг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товки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Б</w:t>
            </w:r>
            <w:r>
              <w:rPr>
                <w:sz w:val="22"/>
                <w:szCs w:val="20"/>
              </w:rPr>
              <w:t>а</w:t>
            </w:r>
            <w:r>
              <w:rPr>
                <w:sz w:val="22"/>
                <w:szCs w:val="20"/>
              </w:rPr>
              <w:t>з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вый ур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вень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фильный ур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вень</w:t>
            </w:r>
          </w:p>
        </w:tc>
        <w:tc>
          <w:tcPr>
            <w:tcW w:w="2263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Техн</w:t>
            </w:r>
            <w:r>
              <w:rPr>
                <w:sz w:val="22"/>
                <w:szCs w:val="20"/>
              </w:rPr>
              <w:t>и</w:t>
            </w:r>
            <w:r>
              <w:rPr>
                <w:sz w:val="22"/>
                <w:szCs w:val="20"/>
              </w:rPr>
              <w:t>че</w:t>
            </w:r>
            <w:r>
              <w:rPr>
                <w:sz w:val="22"/>
                <w:szCs w:val="20"/>
              </w:rPr>
              <w:t>с</w:t>
            </w:r>
            <w:r>
              <w:rPr>
                <w:sz w:val="22"/>
                <w:szCs w:val="20"/>
              </w:rPr>
              <w:t>кий труд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Обслуживающий труд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Сел</w:t>
            </w:r>
            <w:r>
              <w:rPr>
                <w:sz w:val="22"/>
                <w:szCs w:val="20"/>
              </w:rPr>
              <w:t>ь</w:t>
            </w:r>
            <w:r>
              <w:rPr>
                <w:sz w:val="22"/>
                <w:szCs w:val="20"/>
              </w:rPr>
              <w:t>ск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х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зя</w:t>
            </w:r>
            <w:r>
              <w:rPr>
                <w:sz w:val="22"/>
                <w:szCs w:val="20"/>
              </w:rPr>
              <w:t>й</w:t>
            </w:r>
            <w:r>
              <w:rPr>
                <w:sz w:val="22"/>
                <w:szCs w:val="20"/>
              </w:rPr>
              <w:t>стве</w:t>
            </w:r>
            <w:r>
              <w:rPr>
                <w:sz w:val="22"/>
                <w:szCs w:val="20"/>
              </w:rPr>
              <w:t>н</w:t>
            </w:r>
            <w:r>
              <w:rPr>
                <w:sz w:val="22"/>
                <w:szCs w:val="20"/>
              </w:rPr>
              <w:t>ный труд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9124" w:type="dxa"/>
            <w:gridSpan w:val="8"/>
          </w:tcPr>
          <w:p w:rsidR="00DF461F" w:rsidRDefault="00DF46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caps/>
                <w:sz w:val="22"/>
                <w:szCs w:val="22"/>
              </w:rPr>
              <w:t>Библиотечный фонд</w:t>
            </w:r>
            <w:r>
              <w:rPr>
                <w:b/>
                <w:sz w:val="22"/>
                <w:szCs w:val="22"/>
              </w:rPr>
              <w:t xml:space="preserve"> (книгопеча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ная продукция)</w:t>
            </w: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 основного общего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по технологии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:rsidR="00DF461F" w:rsidRDefault="00DF461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Стандарт по техн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логии, примерные программы, рабочие пр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граммы входят в состав обязательного пр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граммно-методичес</w:t>
            </w:r>
            <w:r>
              <w:rPr>
                <w:sz w:val="22"/>
                <w:szCs w:val="20"/>
              </w:rPr>
              <w:softHyphen/>
              <w:t>кого обе</w:t>
            </w:r>
            <w:r>
              <w:rPr>
                <w:sz w:val="22"/>
                <w:szCs w:val="20"/>
              </w:rPr>
              <w:t>с</w:t>
            </w:r>
            <w:r>
              <w:rPr>
                <w:sz w:val="22"/>
                <w:szCs w:val="20"/>
              </w:rPr>
              <w:t>печения ма</w:t>
            </w:r>
            <w:r>
              <w:rPr>
                <w:sz w:val="22"/>
                <w:szCs w:val="20"/>
              </w:rPr>
              <w:t>с</w:t>
            </w:r>
            <w:r>
              <w:rPr>
                <w:sz w:val="22"/>
                <w:szCs w:val="20"/>
              </w:rPr>
              <w:t>терских технол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 xml:space="preserve">гии. </w:t>
            </w:r>
          </w:p>
          <w:p w:rsidR="00DF461F" w:rsidRDefault="00DF461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 библиотечный фонд входят ко</w:t>
            </w:r>
            <w:r>
              <w:rPr>
                <w:sz w:val="22"/>
                <w:szCs w:val="20"/>
              </w:rPr>
              <w:t>м</w:t>
            </w:r>
            <w:r>
              <w:rPr>
                <w:sz w:val="22"/>
                <w:szCs w:val="20"/>
              </w:rPr>
              <w:t>плекты учебников, рекоменд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ванных (допуще</w:t>
            </w:r>
            <w:r>
              <w:rPr>
                <w:sz w:val="22"/>
                <w:szCs w:val="20"/>
              </w:rPr>
              <w:t>н</w:t>
            </w:r>
            <w:r>
              <w:rPr>
                <w:sz w:val="22"/>
                <w:szCs w:val="20"/>
              </w:rPr>
              <w:t>ных).</w:t>
            </w:r>
          </w:p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При комплектации библиоте</w:t>
            </w:r>
            <w:r>
              <w:rPr>
                <w:sz w:val="22"/>
                <w:szCs w:val="20"/>
              </w:rPr>
              <w:t>ч</w:t>
            </w:r>
            <w:r>
              <w:rPr>
                <w:sz w:val="22"/>
                <w:szCs w:val="20"/>
              </w:rPr>
              <w:t>ного фонда полными комплект</w:t>
            </w:r>
            <w:r>
              <w:rPr>
                <w:sz w:val="22"/>
                <w:szCs w:val="20"/>
              </w:rPr>
              <w:t>а</w:t>
            </w:r>
            <w:r>
              <w:rPr>
                <w:sz w:val="22"/>
                <w:szCs w:val="20"/>
              </w:rPr>
              <w:t>ми учебников цел</w:t>
            </w:r>
            <w:r>
              <w:rPr>
                <w:sz w:val="22"/>
                <w:szCs w:val="20"/>
              </w:rPr>
              <w:t>е</w:t>
            </w:r>
            <w:r>
              <w:rPr>
                <w:sz w:val="22"/>
                <w:szCs w:val="20"/>
              </w:rPr>
              <w:t>соо</w:t>
            </w:r>
            <w:r>
              <w:rPr>
                <w:sz w:val="22"/>
                <w:szCs w:val="20"/>
              </w:rPr>
              <w:t>б</w:t>
            </w:r>
            <w:r>
              <w:rPr>
                <w:sz w:val="22"/>
                <w:szCs w:val="20"/>
              </w:rPr>
              <w:t>разно включить в состав книгопеча</w:t>
            </w:r>
            <w:r>
              <w:rPr>
                <w:sz w:val="22"/>
                <w:szCs w:val="20"/>
              </w:rPr>
              <w:t>т</w:t>
            </w:r>
            <w:r>
              <w:rPr>
                <w:sz w:val="22"/>
                <w:szCs w:val="20"/>
              </w:rPr>
              <w:t>ной продукции, имеющейся в каб</w:t>
            </w:r>
            <w:r>
              <w:rPr>
                <w:sz w:val="22"/>
                <w:szCs w:val="20"/>
              </w:rPr>
              <w:t>и</w:t>
            </w:r>
            <w:r>
              <w:rPr>
                <w:sz w:val="22"/>
                <w:szCs w:val="20"/>
              </w:rPr>
              <w:t>нете технологии, и по несколько экзе</w:t>
            </w:r>
            <w:r>
              <w:rPr>
                <w:sz w:val="22"/>
                <w:szCs w:val="20"/>
              </w:rPr>
              <w:t>м</w:t>
            </w:r>
            <w:r>
              <w:rPr>
                <w:sz w:val="22"/>
                <w:szCs w:val="20"/>
              </w:rPr>
              <w:t>пляров учебн</w:t>
            </w:r>
            <w:r>
              <w:rPr>
                <w:sz w:val="22"/>
                <w:szCs w:val="20"/>
              </w:rPr>
              <w:t>и</w:t>
            </w:r>
            <w:r>
              <w:rPr>
                <w:sz w:val="22"/>
                <w:szCs w:val="20"/>
              </w:rPr>
              <w:t>ков из других УМК по о</w:t>
            </w:r>
            <w:r>
              <w:rPr>
                <w:sz w:val="22"/>
                <w:szCs w:val="20"/>
              </w:rPr>
              <w:t>с</w:t>
            </w:r>
            <w:r>
              <w:rPr>
                <w:sz w:val="22"/>
                <w:szCs w:val="20"/>
              </w:rPr>
              <w:t>новным разделам предмета технол</w:t>
            </w:r>
            <w:r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гии. Эти учебники могут быть испол</w:t>
            </w:r>
            <w:r>
              <w:rPr>
                <w:sz w:val="22"/>
                <w:szCs w:val="20"/>
              </w:rPr>
              <w:t>ь</w:t>
            </w:r>
            <w:r>
              <w:rPr>
                <w:sz w:val="22"/>
                <w:szCs w:val="20"/>
              </w:rPr>
              <w:t>зованы учащимися для выполнения практич</w:t>
            </w:r>
            <w:r>
              <w:rPr>
                <w:sz w:val="22"/>
                <w:szCs w:val="20"/>
              </w:rPr>
              <w:t>е</w:t>
            </w:r>
            <w:r>
              <w:rPr>
                <w:sz w:val="22"/>
                <w:szCs w:val="20"/>
              </w:rPr>
              <w:t>ских работ, а также учителем как часть м</w:t>
            </w:r>
            <w:r>
              <w:rPr>
                <w:sz w:val="22"/>
                <w:szCs w:val="20"/>
              </w:rPr>
              <w:t>е</w:t>
            </w:r>
            <w:r>
              <w:rPr>
                <w:sz w:val="22"/>
                <w:szCs w:val="20"/>
              </w:rPr>
              <w:t>тодического обеспечения кабин</w:t>
            </w:r>
            <w:r>
              <w:rPr>
                <w:sz w:val="22"/>
                <w:szCs w:val="20"/>
              </w:rPr>
              <w:t>е</w:t>
            </w:r>
            <w:r>
              <w:rPr>
                <w:sz w:val="22"/>
                <w:szCs w:val="20"/>
              </w:rPr>
              <w:t>та.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 среднего (полного)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щего образования по технологии (базовый уровень)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 среднего (полного) 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щего образования по технологии (профильный уровень)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программа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ного общего образования по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гии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программа среднего (полного) общего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на базовом уровне по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гии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программа среднего (полного) общего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на профильном уровне по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гии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программы по направл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ниям технологии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Учебники по технологии для 5, 6, 7, 8, 9 , 10, 11 кла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са</w:t>
            </w:r>
          </w:p>
        </w:tc>
        <w:tc>
          <w:tcPr>
            <w:tcW w:w="632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263" w:type="dxa"/>
            <w:vMerge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Учебники для начального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сионального образования</w:t>
            </w:r>
          </w:p>
        </w:tc>
        <w:tc>
          <w:tcPr>
            <w:tcW w:w="632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соответствие с профилем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гической по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готовки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тетради  для 5, 6, 7, 8, 9 класса</w:t>
            </w:r>
          </w:p>
        </w:tc>
        <w:tc>
          <w:tcPr>
            <w:tcW w:w="632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дневников наблюдений за развитием сельскохозяйстве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стений и животных</w:t>
            </w:r>
          </w:p>
        </w:tc>
        <w:tc>
          <w:tcPr>
            <w:tcW w:w="632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дидактические материалы по всем разделам каждого напра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технологической подгото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щихся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Сборники учебных проектов, познав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тельных и разв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вающих заданий, а  та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же контрольно-измерительные мат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риалы по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дельным разд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лам и темам.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Научно-популярная и техн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ческая литература по темам учебной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граммы.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Научно-популярные и технические 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риодические 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дания и литература, нео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ходимая для подг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товки творческих 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 и проектов должны соде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жаться в кабинетах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гии и в фондах школьной библиот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ки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Нормативные материалы (ГОСТы, ОСТы, ЕТКС и т.д.) по разделам технологической подготовки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экз. на масте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скую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Справочные пособия по разделам и темам программы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экз. на масте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скую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Методические пособия для учит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 (рекомендации к проведению уроков)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Методические рекомендации по оборудованию кабинетов и масте</w:t>
            </w:r>
            <w:r>
              <w:rPr>
                <w:spacing w:val="-2"/>
                <w:sz w:val="22"/>
                <w:szCs w:val="22"/>
              </w:rPr>
              <w:t>р</w:t>
            </w:r>
            <w:r>
              <w:rPr>
                <w:spacing w:val="-2"/>
                <w:sz w:val="22"/>
                <w:szCs w:val="22"/>
              </w:rPr>
              <w:t xml:space="preserve">ских 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pStyle w:val="1"/>
            </w:pPr>
            <w:r>
              <w:t>Печатные пособия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Таблицы (плакаты) по  безопасн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труда ко всем разделам техн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ской подготовки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Таблицы (плакаты) по  основным темам всех разделов каждого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правления технологической по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готовки учащи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ся 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 выделении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новных тем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дела следует ориентир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ваться на примерные программы по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правлениям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гической подготовки 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Раздаточные дидактические мат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риалы по темам всех разделов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ждого направления технологич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ской подготовки учащи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ся 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К,</w:t>
            </w:r>
          </w:p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К,</w:t>
            </w:r>
          </w:p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К,</w:t>
            </w:r>
          </w:p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К,</w:t>
            </w:r>
          </w:p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К,</w:t>
            </w:r>
          </w:p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карты, схемы, альб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мы и другие мат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риалы для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ального, лаборато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но-группового или бригадного 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щимся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Раздаточные контрольные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дания 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Портреты выдающихся деятелей науки и техники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Комплекты портр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тов для различных разделов направл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 техн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логической подг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товки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Плакаты и таблицы по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нальному самоопределению 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24" w:type="dxa"/>
            <w:gridSpan w:val="8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ЦИФРОВЫЕ ОБРАЗОВАТЕЛЬНЫЕ РЕСУРСЫ</w:t>
            </w: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Цифровые компоненты учебно-методического комплекса по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новным разделам технологии, в том числе с элементами автомат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зированного обучения, тренинга, моделирующие, контрол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рующие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Цифровые комп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ненты учебно-методического ко</w:t>
            </w:r>
            <w:r>
              <w:rPr>
                <w:sz w:val="22"/>
                <w:szCs w:val="18"/>
              </w:rPr>
              <w:t>м</w:t>
            </w:r>
            <w:r>
              <w:rPr>
                <w:sz w:val="22"/>
                <w:szCs w:val="18"/>
              </w:rPr>
              <w:t>плекса могут быть ориентированы на систему дистанцио</w:t>
            </w:r>
            <w:r>
              <w:rPr>
                <w:sz w:val="22"/>
                <w:szCs w:val="18"/>
              </w:rPr>
              <w:t>н</w:t>
            </w:r>
            <w:r>
              <w:rPr>
                <w:sz w:val="22"/>
                <w:szCs w:val="18"/>
              </w:rPr>
              <w:t>ного обучения, ра</w:t>
            </w:r>
            <w:r>
              <w:rPr>
                <w:sz w:val="22"/>
                <w:szCs w:val="18"/>
              </w:rPr>
              <w:t>з</w:t>
            </w:r>
            <w:r>
              <w:rPr>
                <w:sz w:val="22"/>
                <w:szCs w:val="18"/>
              </w:rPr>
              <w:t>личные формы уче</w:t>
            </w:r>
            <w:r>
              <w:rPr>
                <w:sz w:val="22"/>
                <w:szCs w:val="18"/>
              </w:rPr>
              <w:t>б</w:t>
            </w:r>
            <w:r>
              <w:rPr>
                <w:sz w:val="22"/>
                <w:szCs w:val="18"/>
              </w:rPr>
              <w:t>ной деятельно</w:t>
            </w:r>
            <w:r>
              <w:rPr>
                <w:sz w:val="22"/>
                <w:szCs w:val="18"/>
              </w:rPr>
              <w:t>с</w:t>
            </w:r>
            <w:r>
              <w:rPr>
                <w:sz w:val="22"/>
                <w:szCs w:val="18"/>
              </w:rPr>
              <w:t>ти (в том числе игровую), н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сить проблемно-тематический хара</w:t>
            </w:r>
            <w:r>
              <w:rPr>
                <w:sz w:val="22"/>
                <w:szCs w:val="18"/>
              </w:rPr>
              <w:t>к</w:t>
            </w:r>
            <w:r>
              <w:rPr>
                <w:sz w:val="22"/>
                <w:szCs w:val="18"/>
              </w:rPr>
              <w:t>тер и обеспечивать дополнительные у</w:t>
            </w:r>
            <w:r>
              <w:rPr>
                <w:sz w:val="22"/>
                <w:szCs w:val="18"/>
              </w:rPr>
              <w:t>с</w:t>
            </w:r>
            <w:r>
              <w:rPr>
                <w:sz w:val="22"/>
                <w:szCs w:val="18"/>
              </w:rPr>
              <w:t>ловия для изучения отдельных предме</w:t>
            </w:r>
            <w:r>
              <w:rPr>
                <w:sz w:val="22"/>
                <w:szCs w:val="18"/>
              </w:rPr>
              <w:t>т</w:t>
            </w:r>
            <w:r>
              <w:rPr>
                <w:sz w:val="22"/>
                <w:szCs w:val="18"/>
              </w:rPr>
              <w:t>ных тем и разделов стандарта. В любом случае эти пособия должны предоста</w:t>
            </w:r>
            <w:r>
              <w:rPr>
                <w:sz w:val="22"/>
                <w:szCs w:val="18"/>
              </w:rPr>
              <w:t>в</w:t>
            </w:r>
            <w:r>
              <w:rPr>
                <w:sz w:val="22"/>
                <w:szCs w:val="18"/>
              </w:rPr>
              <w:t>лять технич</w:t>
            </w:r>
            <w:r>
              <w:rPr>
                <w:sz w:val="22"/>
                <w:szCs w:val="18"/>
              </w:rPr>
              <w:t>е</w:t>
            </w:r>
            <w:r>
              <w:rPr>
                <w:sz w:val="22"/>
                <w:szCs w:val="18"/>
              </w:rPr>
              <w:t>скую возможность п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строения системы тек</w:t>
            </w:r>
            <w:r>
              <w:rPr>
                <w:sz w:val="22"/>
                <w:szCs w:val="18"/>
              </w:rPr>
              <w:t>у</w:t>
            </w:r>
            <w:r>
              <w:rPr>
                <w:sz w:val="22"/>
                <w:szCs w:val="18"/>
              </w:rPr>
              <w:t>щего и итогового контр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ля уровня подготовки учащи</w:t>
            </w:r>
            <w:r>
              <w:rPr>
                <w:sz w:val="22"/>
                <w:szCs w:val="18"/>
              </w:rPr>
              <w:t>х</w:t>
            </w:r>
            <w:r>
              <w:rPr>
                <w:sz w:val="22"/>
                <w:szCs w:val="18"/>
              </w:rPr>
              <w:t>ся (в т.ч. в форме тест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вого контр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ля).</w:t>
            </w: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Коллекция цифровых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тельных ресурсов по технологии. в том числе цифровые энциклоп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дии. 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Коллекция образов</w:t>
            </w:r>
            <w:r>
              <w:rPr>
                <w:sz w:val="22"/>
                <w:szCs w:val="18"/>
              </w:rPr>
              <w:t>а</w:t>
            </w:r>
            <w:r>
              <w:rPr>
                <w:sz w:val="22"/>
                <w:szCs w:val="18"/>
              </w:rPr>
              <w:t>тел</w:t>
            </w:r>
            <w:r>
              <w:rPr>
                <w:sz w:val="22"/>
                <w:szCs w:val="18"/>
              </w:rPr>
              <w:t>ь</w:t>
            </w:r>
            <w:r>
              <w:rPr>
                <w:sz w:val="22"/>
                <w:szCs w:val="18"/>
              </w:rPr>
              <w:t>ных ресурсов включает комплекс информацио</w:t>
            </w:r>
            <w:r>
              <w:rPr>
                <w:sz w:val="22"/>
                <w:szCs w:val="18"/>
              </w:rPr>
              <w:t>н</w:t>
            </w:r>
            <w:r>
              <w:rPr>
                <w:sz w:val="22"/>
                <w:szCs w:val="18"/>
              </w:rPr>
              <w:t>но-справочных, иллюс</w:t>
            </w:r>
            <w:r>
              <w:rPr>
                <w:sz w:val="22"/>
                <w:szCs w:val="18"/>
              </w:rPr>
              <w:t>т</w:t>
            </w:r>
            <w:r>
              <w:rPr>
                <w:sz w:val="22"/>
                <w:szCs w:val="18"/>
              </w:rPr>
              <w:t>ративных матери</w:t>
            </w:r>
            <w:r>
              <w:rPr>
                <w:sz w:val="22"/>
                <w:szCs w:val="18"/>
              </w:rPr>
              <w:t>а</w:t>
            </w:r>
            <w:r>
              <w:rPr>
                <w:sz w:val="22"/>
                <w:szCs w:val="18"/>
              </w:rPr>
              <w:t>лов,  объедине</w:t>
            </w:r>
            <w:r>
              <w:rPr>
                <w:sz w:val="22"/>
                <w:szCs w:val="18"/>
              </w:rPr>
              <w:t>н</w:t>
            </w:r>
            <w:r>
              <w:rPr>
                <w:sz w:val="22"/>
                <w:szCs w:val="18"/>
              </w:rPr>
              <w:t>ных единой системой н</w:t>
            </w:r>
            <w:r>
              <w:rPr>
                <w:sz w:val="22"/>
                <w:szCs w:val="18"/>
              </w:rPr>
              <w:t>а</w:t>
            </w:r>
            <w:r>
              <w:rPr>
                <w:sz w:val="22"/>
                <w:szCs w:val="18"/>
              </w:rPr>
              <w:t>вигации и ориент</w:t>
            </w:r>
            <w:r>
              <w:rPr>
                <w:sz w:val="22"/>
                <w:szCs w:val="18"/>
              </w:rPr>
              <w:t>и</w:t>
            </w:r>
            <w:r>
              <w:rPr>
                <w:sz w:val="22"/>
                <w:szCs w:val="18"/>
              </w:rPr>
              <w:t>рованных на разли</w:t>
            </w:r>
            <w:r>
              <w:rPr>
                <w:sz w:val="22"/>
                <w:szCs w:val="18"/>
              </w:rPr>
              <w:t>ч</w:t>
            </w:r>
            <w:r>
              <w:rPr>
                <w:sz w:val="22"/>
                <w:szCs w:val="18"/>
              </w:rPr>
              <w:t>ные формы познав</w:t>
            </w:r>
            <w:r>
              <w:rPr>
                <w:sz w:val="22"/>
                <w:szCs w:val="18"/>
              </w:rPr>
              <w:t>а</w:t>
            </w:r>
            <w:r>
              <w:rPr>
                <w:sz w:val="22"/>
                <w:szCs w:val="18"/>
              </w:rPr>
              <w:t>тельной деятельн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сти, в т.ч. исследов</w:t>
            </w:r>
            <w:r>
              <w:rPr>
                <w:sz w:val="22"/>
                <w:szCs w:val="18"/>
              </w:rPr>
              <w:t>а</w:t>
            </w:r>
            <w:r>
              <w:rPr>
                <w:sz w:val="22"/>
                <w:szCs w:val="18"/>
              </w:rPr>
              <w:t>тельскую проектную работу. В состав ко</w:t>
            </w:r>
            <w:r>
              <w:rPr>
                <w:sz w:val="22"/>
                <w:szCs w:val="18"/>
              </w:rPr>
              <w:t>л</w:t>
            </w:r>
            <w:r>
              <w:rPr>
                <w:sz w:val="22"/>
                <w:szCs w:val="18"/>
              </w:rPr>
              <w:t>лекции могут вх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дить тематические базы данных, фра</w:t>
            </w:r>
            <w:r>
              <w:rPr>
                <w:sz w:val="22"/>
                <w:szCs w:val="18"/>
              </w:rPr>
              <w:t>г</w:t>
            </w:r>
            <w:r>
              <w:rPr>
                <w:sz w:val="22"/>
                <w:szCs w:val="18"/>
              </w:rPr>
              <w:t>менты исторических и</w:t>
            </w:r>
            <w:r>
              <w:rPr>
                <w:sz w:val="22"/>
                <w:szCs w:val="18"/>
              </w:rPr>
              <w:t>с</w:t>
            </w:r>
            <w:r>
              <w:rPr>
                <w:sz w:val="22"/>
                <w:szCs w:val="18"/>
              </w:rPr>
              <w:t>точников и текстов из научных и научно-популярных изд</w:t>
            </w:r>
            <w:r>
              <w:rPr>
                <w:sz w:val="22"/>
                <w:szCs w:val="18"/>
              </w:rPr>
              <w:t>а</w:t>
            </w:r>
            <w:r>
              <w:rPr>
                <w:sz w:val="22"/>
                <w:szCs w:val="18"/>
              </w:rPr>
              <w:t>ний, фотографии, аним</w:t>
            </w:r>
            <w:r>
              <w:rPr>
                <w:sz w:val="22"/>
                <w:szCs w:val="18"/>
              </w:rPr>
              <w:t>а</w:t>
            </w:r>
            <w:r>
              <w:rPr>
                <w:sz w:val="22"/>
                <w:szCs w:val="18"/>
              </w:rPr>
              <w:t>ция, таблицы, схемы, диаграммы и граф</w:t>
            </w:r>
            <w:r>
              <w:rPr>
                <w:sz w:val="22"/>
                <w:szCs w:val="18"/>
              </w:rPr>
              <w:t>и</w:t>
            </w:r>
            <w:r>
              <w:rPr>
                <w:sz w:val="22"/>
                <w:szCs w:val="18"/>
              </w:rPr>
              <w:t>ки, илл</w:t>
            </w:r>
            <w:r>
              <w:rPr>
                <w:sz w:val="22"/>
                <w:szCs w:val="18"/>
              </w:rPr>
              <w:t>ю</w:t>
            </w:r>
            <w:r>
              <w:rPr>
                <w:sz w:val="22"/>
                <w:szCs w:val="18"/>
              </w:rPr>
              <w:t>стративные материалы, аудио- и видеоматери</w:t>
            </w:r>
            <w:r>
              <w:rPr>
                <w:sz w:val="22"/>
                <w:szCs w:val="18"/>
              </w:rPr>
              <w:t>а</w:t>
            </w:r>
            <w:r>
              <w:rPr>
                <w:sz w:val="22"/>
                <w:szCs w:val="18"/>
              </w:rPr>
              <w:t>лы, ссылки на внешние источники. Колле</w:t>
            </w:r>
            <w:r>
              <w:rPr>
                <w:sz w:val="22"/>
                <w:szCs w:val="18"/>
              </w:rPr>
              <w:t>к</w:t>
            </w:r>
            <w:r>
              <w:rPr>
                <w:sz w:val="22"/>
                <w:szCs w:val="18"/>
              </w:rPr>
              <w:t>ция обр</w:t>
            </w:r>
            <w:r>
              <w:rPr>
                <w:sz w:val="22"/>
                <w:szCs w:val="18"/>
              </w:rPr>
              <w:t>а</w:t>
            </w:r>
            <w:r>
              <w:rPr>
                <w:sz w:val="22"/>
                <w:szCs w:val="18"/>
              </w:rPr>
              <w:t>зовательных ресурсов может ра</w:t>
            </w:r>
            <w:r>
              <w:rPr>
                <w:sz w:val="22"/>
                <w:szCs w:val="18"/>
              </w:rPr>
              <w:t>з</w:t>
            </w:r>
            <w:r>
              <w:rPr>
                <w:sz w:val="22"/>
                <w:szCs w:val="18"/>
              </w:rPr>
              <w:t xml:space="preserve">мещаться на </w:t>
            </w:r>
            <w:r>
              <w:rPr>
                <w:sz w:val="22"/>
                <w:szCs w:val="18"/>
                <w:lang w:val="en-US"/>
              </w:rPr>
              <w:t>CD</w:t>
            </w:r>
            <w:r>
              <w:rPr>
                <w:sz w:val="22"/>
                <w:szCs w:val="18"/>
              </w:rPr>
              <w:t>, или создаваться в сет</w:t>
            </w:r>
            <w:r>
              <w:rPr>
                <w:sz w:val="22"/>
                <w:szCs w:val="18"/>
              </w:rPr>
              <w:t>е</w:t>
            </w:r>
            <w:r>
              <w:rPr>
                <w:sz w:val="22"/>
                <w:szCs w:val="18"/>
              </w:rPr>
              <w:t>вом вар</w:t>
            </w:r>
            <w:r>
              <w:rPr>
                <w:sz w:val="22"/>
                <w:szCs w:val="18"/>
              </w:rPr>
              <w:t>и</w:t>
            </w:r>
            <w:r>
              <w:rPr>
                <w:sz w:val="22"/>
                <w:szCs w:val="18"/>
              </w:rPr>
              <w:t>анте (в т.ч. на базе образов</w:t>
            </w:r>
            <w:r>
              <w:rPr>
                <w:sz w:val="22"/>
                <w:szCs w:val="18"/>
              </w:rPr>
              <w:t>а</w:t>
            </w:r>
            <w:r>
              <w:rPr>
                <w:sz w:val="22"/>
                <w:szCs w:val="18"/>
              </w:rPr>
              <w:t>тельного учрежд</w:t>
            </w:r>
            <w:r>
              <w:rPr>
                <w:sz w:val="22"/>
                <w:szCs w:val="18"/>
              </w:rPr>
              <w:t>е</w:t>
            </w:r>
            <w:r>
              <w:rPr>
                <w:sz w:val="22"/>
                <w:szCs w:val="18"/>
              </w:rPr>
              <w:t>ния).</w:t>
            </w: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заданий для создания тематических и итоговых разн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уровневых тренировочных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верочных материалов для орган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зации фронтальной и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ты. 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Цифровой комп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нент учебно-методического ко</w:t>
            </w:r>
            <w:r>
              <w:rPr>
                <w:sz w:val="22"/>
                <w:szCs w:val="18"/>
              </w:rPr>
              <w:t>м</w:t>
            </w:r>
            <w:r>
              <w:rPr>
                <w:sz w:val="22"/>
                <w:szCs w:val="18"/>
              </w:rPr>
              <w:t>плекса, вкл</w:t>
            </w:r>
            <w:r>
              <w:rPr>
                <w:sz w:val="22"/>
                <w:szCs w:val="18"/>
              </w:rPr>
              <w:t>ю</w:t>
            </w:r>
            <w:r>
              <w:rPr>
                <w:sz w:val="22"/>
                <w:szCs w:val="18"/>
              </w:rPr>
              <w:t>чающий обновляемый набор заданий по технол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гии, а та</w:t>
            </w:r>
            <w:r>
              <w:rPr>
                <w:sz w:val="22"/>
                <w:szCs w:val="18"/>
              </w:rPr>
              <w:t>к</w:t>
            </w:r>
            <w:r>
              <w:rPr>
                <w:sz w:val="22"/>
                <w:szCs w:val="18"/>
              </w:rPr>
              <w:t>же системы комплектования т</w:t>
            </w:r>
            <w:r>
              <w:rPr>
                <w:sz w:val="22"/>
                <w:szCs w:val="18"/>
              </w:rPr>
              <w:t>е</w:t>
            </w:r>
            <w:r>
              <w:rPr>
                <w:sz w:val="22"/>
                <w:szCs w:val="18"/>
              </w:rPr>
              <w:t>матических и итог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вых работ с учетом вариативности, уро</w:t>
            </w:r>
            <w:r>
              <w:rPr>
                <w:sz w:val="22"/>
                <w:szCs w:val="18"/>
              </w:rPr>
              <w:t>в</w:t>
            </w:r>
            <w:r>
              <w:rPr>
                <w:sz w:val="22"/>
                <w:szCs w:val="18"/>
              </w:rPr>
              <w:t>ня у</w:t>
            </w:r>
            <w:r>
              <w:rPr>
                <w:sz w:val="22"/>
                <w:szCs w:val="18"/>
              </w:rPr>
              <w:t>с</w:t>
            </w:r>
            <w:r>
              <w:rPr>
                <w:sz w:val="22"/>
                <w:szCs w:val="18"/>
              </w:rPr>
              <w:t>воения знаний и особенностей инд</w:t>
            </w:r>
            <w:r>
              <w:rPr>
                <w:sz w:val="22"/>
                <w:szCs w:val="18"/>
              </w:rPr>
              <w:t>и</w:t>
            </w:r>
            <w:r>
              <w:rPr>
                <w:sz w:val="22"/>
                <w:szCs w:val="18"/>
              </w:rPr>
              <w:t>видуальной образ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вательной траект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рии учащи</w:t>
            </w:r>
            <w:r>
              <w:rPr>
                <w:sz w:val="22"/>
                <w:szCs w:val="18"/>
              </w:rPr>
              <w:t>х</w:t>
            </w:r>
            <w:r>
              <w:rPr>
                <w:sz w:val="22"/>
                <w:szCs w:val="18"/>
              </w:rPr>
              <w:t>ся.</w:t>
            </w: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Общепользовательские цифровые инструменты учебной деятельн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К общепользовател</w:t>
            </w:r>
            <w:r>
              <w:rPr>
                <w:sz w:val="22"/>
                <w:szCs w:val="18"/>
              </w:rPr>
              <w:t>ь</w:t>
            </w:r>
            <w:r>
              <w:rPr>
                <w:sz w:val="22"/>
                <w:szCs w:val="18"/>
              </w:rPr>
              <w:t>ским цифровым и</w:t>
            </w:r>
            <w:r>
              <w:rPr>
                <w:sz w:val="22"/>
                <w:szCs w:val="18"/>
              </w:rPr>
              <w:t>н</w:t>
            </w:r>
            <w:r>
              <w:rPr>
                <w:sz w:val="22"/>
                <w:szCs w:val="18"/>
              </w:rPr>
              <w:t>струментам учебной деятельности, и</w:t>
            </w:r>
            <w:r>
              <w:rPr>
                <w:sz w:val="22"/>
                <w:szCs w:val="18"/>
              </w:rPr>
              <w:t>с</w:t>
            </w:r>
            <w:r>
              <w:rPr>
                <w:sz w:val="22"/>
                <w:szCs w:val="18"/>
              </w:rPr>
              <w:t>пользуемым в курсе технологии, относя</w:t>
            </w:r>
            <w:r>
              <w:rPr>
                <w:sz w:val="22"/>
                <w:szCs w:val="18"/>
              </w:rPr>
              <w:t>т</w:t>
            </w:r>
            <w:r>
              <w:rPr>
                <w:sz w:val="22"/>
                <w:szCs w:val="18"/>
              </w:rPr>
              <w:t>ся, в частности, те</w:t>
            </w:r>
            <w:r>
              <w:rPr>
                <w:sz w:val="22"/>
                <w:szCs w:val="18"/>
              </w:rPr>
              <w:t>к</w:t>
            </w:r>
            <w:r>
              <w:rPr>
                <w:sz w:val="22"/>
                <w:szCs w:val="18"/>
              </w:rPr>
              <w:t>стовый редактор, р</w:t>
            </w:r>
            <w:r>
              <w:rPr>
                <w:sz w:val="22"/>
                <w:szCs w:val="18"/>
              </w:rPr>
              <w:t>е</w:t>
            </w:r>
            <w:r>
              <w:rPr>
                <w:sz w:val="22"/>
                <w:szCs w:val="18"/>
              </w:rPr>
              <w:t>дактор мульт</w:t>
            </w:r>
            <w:r>
              <w:rPr>
                <w:sz w:val="22"/>
                <w:szCs w:val="18"/>
              </w:rPr>
              <w:t>и</w:t>
            </w:r>
            <w:r>
              <w:rPr>
                <w:sz w:val="22"/>
                <w:szCs w:val="18"/>
              </w:rPr>
              <w:t>медиа презентаций, си</w:t>
            </w:r>
            <w:r>
              <w:rPr>
                <w:sz w:val="22"/>
                <w:szCs w:val="18"/>
              </w:rPr>
              <w:t>с</w:t>
            </w:r>
            <w:r>
              <w:rPr>
                <w:sz w:val="22"/>
                <w:szCs w:val="18"/>
              </w:rPr>
              <w:t>тема обработки и пре</w:t>
            </w:r>
            <w:r>
              <w:rPr>
                <w:sz w:val="22"/>
                <w:szCs w:val="18"/>
              </w:rPr>
              <w:t>д</w:t>
            </w:r>
            <w:r>
              <w:rPr>
                <w:sz w:val="22"/>
                <w:szCs w:val="18"/>
              </w:rPr>
              <w:t>ставления массивов ч</w:t>
            </w:r>
            <w:r>
              <w:rPr>
                <w:sz w:val="22"/>
                <w:szCs w:val="18"/>
              </w:rPr>
              <w:t>и</w:t>
            </w:r>
            <w:r>
              <w:rPr>
                <w:sz w:val="22"/>
                <w:szCs w:val="18"/>
              </w:rPr>
              <w:t>словых данных.</w:t>
            </w: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Специализированные цифровые инструменты учебной деятельн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К специализирова</w:t>
            </w:r>
            <w:r>
              <w:rPr>
                <w:sz w:val="22"/>
                <w:szCs w:val="18"/>
              </w:rPr>
              <w:t>н</w:t>
            </w:r>
            <w:r>
              <w:rPr>
                <w:sz w:val="22"/>
                <w:szCs w:val="18"/>
              </w:rPr>
              <w:t>ным цифровым инс</w:t>
            </w:r>
            <w:r>
              <w:rPr>
                <w:sz w:val="22"/>
                <w:szCs w:val="18"/>
              </w:rPr>
              <w:t>т</w:t>
            </w:r>
            <w:r>
              <w:rPr>
                <w:sz w:val="22"/>
                <w:szCs w:val="18"/>
              </w:rPr>
              <w:t>рументам учебной деятельности, и</w:t>
            </w:r>
            <w:r>
              <w:rPr>
                <w:sz w:val="22"/>
                <w:szCs w:val="18"/>
              </w:rPr>
              <w:t>с</w:t>
            </w:r>
            <w:r>
              <w:rPr>
                <w:sz w:val="22"/>
                <w:szCs w:val="18"/>
              </w:rPr>
              <w:t>пользуемым в курсе технологии, относя</w:t>
            </w:r>
            <w:r>
              <w:rPr>
                <w:sz w:val="22"/>
                <w:szCs w:val="18"/>
              </w:rPr>
              <w:t>т</w:t>
            </w:r>
            <w:r>
              <w:rPr>
                <w:sz w:val="22"/>
                <w:szCs w:val="18"/>
              </w:rPr>
              <w:t>ся, в частности, си</w:t>
            </w:r>
            <w:r>
              <w:rPr>
                <w:sz w:val="22"/>
                <w:szCs w:val="18"/>
              </w:rPr>
              <w:t>с</w:t>
            </w:r>
            <w:r>
              <w:rPr>
                <w:sz w:val="22"/>
                <w:szCs w:val="18"/>
              </w:rPr>
              <w:t>темы автоматизир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ванного проектир</w:t>
            </w:r>
            <w:r>
              <w:rPr>
                <w:sz w:val="22"/>
                <w:szCs w:val="18"/>
              </w:rPr>
              <w:t>о</w:t>
            </w:r>
            <w:r>
              <w:rPr>
                <w:sz w:val="22"/>
                <w:szCs w:val="18"/>
              </w:rPr>
              <w:t>вания, инструменты, позволяющие мод</w:t>
            </w:r>
            <w:r>
              <w:rPr>
                <w:sz w:val="22"/>
                <w:szCs w:val="18"/>
              </w:rPr>
              <w:t>е</w:t>
            </w:r>
            <w:r>
              <w:rPr>
                <w:sz w:val="22"/>
                <w:szCs w:val="18"/>
              </w:rPr>
              <w:t>лировать технолог</w:t>
            </w:r>
            <w:r>
              <w:rPr>
                <w:sz w:val="22"/>
                <w:szCs w:val="18"/>
              </w:rPr>
              <w:t>и</w:t>
            </w:r>
            <w:r>
              <w:rPr>
                <w:sz w:val="22"/>
                <w:szCs w:val="18"/>
              </w:rPr>
              <w:t>ческие процессы.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24" w:type="dxa"/>
            <w:gridSpan w:val="8"/>
          </w:tcPr>
          <w:p w:rsidR="00DF461F" w:rsidRDefault="00DF461F">
            <w:pPr>
              <w:pStyle w:val="1"/>
            </w:pPr>
            <w:r>
              <w:t>Экранно-звуковые пособия (могут быть в цифровой форме)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Видеофильмы по основным разд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лам и темам программы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Видеофильмы по современным направлениям развития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гий, материального производства и сферы услуг.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Таблицы-фолии и транспоранты-фолии по основным темам разд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граммы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  <w:vMerge w:val="restart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Могут использоват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ся специальные по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борки иллюстрати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ного материала, уч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тывающие особенн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авторских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грамм </w:t>
            </w: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Комплекты диапозитивов (сла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дов) по различным темам и разд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лам программы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  <w:vMerge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24" w:type="dxa"/>
            <w:gridSpan w:val="8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Технические средства обучени</w:t>
            </w:r>
            <w:r>
              <w:rPr>
                <w:b/>
                <w:bCs/>
                <w:caps/>
                <w:sz w:val="22"/>
                <w:szCs w:val="22"/>
              </w:rPr>
              <w:t>я</w:t>
            </w:r>
            <w:r>
              <w:rPr>
                <w:b/>
                <w:bCs/>
                <w:sz w:val="22"/>
                <w:szCs w:val="22"/>
              </w:rPr>
              <w:t xml:space="preserve"> (средства ИКТ)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Экран</w:t>
            </w:r>
            <w:r>
              <w:rPr>
                <w:sz w:val="22"/>
                <w:szCs w:val="22"/>
              </w:rPr>
              <w:t xml:space="preserve"> на штат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ве или навесной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размерами 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рон не менее 1,5х1,5 м.</w:t>
            </w: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Видеомагнитофон (видеоплейер)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  <w:vMerge w:val="restart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Диагональ телевиз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– не менее 72 см. Возможно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 «видеодво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ки».</w:t>
            </w: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Телевизор с универсальной по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ставкой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32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540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Цифровой фотоаппарат</w:t>
            </w:r>
          </w:p>
        </w:tc>
        <w:tc>
          <w:tcPr>
            <w:tcW w:w="1892" w:type="dxa"/>
            <w:gridSpan w:val="4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Мультимедийный  компьютер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Тех. требов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ния: графическая опер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ционная си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тема, привод для чтения-записи компакт ди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ков, аудио-видео входы/выходы, во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можность выхода в Интернет. С пакет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ми прикладных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 (текстовых, табличных, графич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ских и презентац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онных).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Сканер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Принтер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Мультимедийный проектор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  <w:vMerge w:val="restart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 одного экзе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пляра оборудования для обслуживания нескольких масте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ских и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бинетов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гии</w:t>
            </w: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Плоттер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63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Графопроектор (Оверхед-проектор)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Диапроектор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телекоммуникации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124" w:type="dxa"/>
            <w:gridSpan w:val="8"/>
          </w:tcPr>
          <w:p w:rsidR="00DF461F" w:rsidRDefault="00DF461F">
            <w:pPr>
              <w:pStyle w:val="1"/>
              <w:rPr>
                <w:bCs w:val="0"/>
              </w:rPr>
            </w:pPr>
            <w:r>
              <w:rPr>
                <w:bCs w:val="0"/>
              </w:rPr>
              <w:t>Учебно-практическое и учебно-лабораторное оборудование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Халаты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Должны выд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ваться учащимся во всех мастерских при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ведении практич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ских работ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Очки защитные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Должны выд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ваться учащимся при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ведении работ, тр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бующих защиты глаз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124" w:type="dxa"/>
            <w:gridSpan w:val="8"/>
            <w:vAlign w:val="bottom"/>
          </w:tcPr>
          <w:p w:rsidR="00DF461F" w:rsidRDefault="00DF461F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Раздел: Создание изделий из конструкционных и поделочных материалов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Верстак столярный в комплекте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для выпиливания лобзиком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столярных инструментов школьный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Конструкторы для моделирования простых машин и механизмов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Конструкторы с исполнительным блоком и датчиками для модел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рования компьютерного управл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Конструкторы для моделирования технологических машин и мех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низмов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Наборы сверл  по дереву и мета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лу</w:t>
            </w:r>
          </w:p>
          <w:p w:rsidR="00DF461F" w:rsidRDefault="00DF461F">
            <w:pPr>
              <w:rPr>
                <w:sz w:val="22"/>
                <w:szCs w:val="22"/>
              </w:rPr>
            </w:pPr>
          </w:p>
          <w:p w:rsidR="00DF461F" w:rsidRDefault="00DF461F">
            <w:pPr>
              <w:rPr>
                <w:sz w:val="22"/>
                <w:szCs w:val="22"/>
              </w:rPr>
            </w:pPr>
          </w:p>
          <w:p w:rsidR="00DF461F" w:rsidRDefault="00DF461F">
            <w:pPr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Два набора на 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терскую. В соотве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ствие с профилем 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бот, выполня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мых в мастерской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 для выжигания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инструментов для резьбы по дереву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Наборы контрольно-измерительных и разметочных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струментов по дереву и металлу</w:t>
            </w:r>
          </w:p>
          <w:p w:rsidR="00DF461F" w:rsidRDefault="00DF461F">
            <w:pPr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соответствие с профилем работ,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полняемых в масте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ской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Стусло поворотное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Струбцина металлическая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Колода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Верстак слесарный в комплекте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слесарных инструментов школьный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напильников школьный: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резьбонарезного инстр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обжимок, поддержек, нат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жек для клепки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Ножницы по металлу рычажные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Печь муфельная</w:t>
            </w:r>
          </w:p>
          <w:p w:rsidR="00DF461F" w:rsidRDefault="00DF461F">
            <w:pPr>
              <w:rPr>
                <w:sz w:val="22"/>
                <w:szCs w:val="22"/>
              </w:rPr>
            </w:pPr>
          </w:p>
          <w:p w:rsidR="00DF461F" w:rsidRDefault="00DF461F">
            <w:pPr>
              <w:rPr>
                <w:sz w:val="22"/>
                <w:szCs w:val="22"/>
              </w:rPr>
            </w:pPr>
          </w:p>
          <w:p w:rsidR="00DF461F" w:rsidRDefault="00DF461F">
            <w:pPr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Может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ваться для закалки и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пуска инструмента и заг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товок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Приспособление гибочное для 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боты с листовым  металлом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Наковальня 30кг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Электроинструменты и оборуд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 для заточки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струментов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комплект электрои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струментов и обор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дования используе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ся учителем для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яснения теоретич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ского материала и подготовки загот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вок к урокам. Учащиеся могут быть допущ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ны только к 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боте с оборудованием, се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тифицирова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для использования школьниками соо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ветствующего во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раста.</w:t>
            </w: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Электроинструменты и оборуд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 для сверления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верстий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М, П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Электроинструменты и оборуд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 для точения заготовок из дерева и металла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М, П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Электроинструменты и оборуд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 для фрезерования загот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вок из дерева и металла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М, П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Электроинструменты и оборуд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 для шлифования поверхн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стей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М, П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Электроинструменты и оборуд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 для заготовки материалов (роспуск, фугование)</w:t>
            </w:r>
          </w:p>
          <w:p w:rsidR="00DF461F" w:rsidRDefault="00DF461F">
            <w:pPr>
              <w:rPr>
                <w:sz w:val="22"/>
                <w:szCs w:val="22"/>
              </w:rPr>
            </w:pPr>
          </w:p>
          <w:p w:rsidR="00DF461F" w:rsidRDefault="00DF461F">
            <w:pPr>
              <w:rPr>
                <w:sz w:val="22"/>
                <w:szCs w:val="22"/>
              </w:rPr>
            </w:pPr>
          </w:p>
          <w:p w:rsidR="00DF461F" w:rsidRDefault="00DF461F">
            <w:pPr>
              <w:rPr>
                <w:sz w:val="22"/>
                <w:szCs w:val="22"/>
              </w:rPr>
            </w:pPr>
          </w:p>
          <w:p w:rsidR="00DF461F" w:rsidRDefault="00DF461F">
            <w:pPr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124" w:type="dxa"/>
            <w:gridSpan w:val="8"/>
            <w:vAlign w:val="bottom"/>
          </w:tcPr>
          <w:p w:rsidR="00DF461F" w:rsidRDefault="00DF461F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Раздел: Технологии ведения дома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инструментов для сан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тарно- технических работ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Сантехнические установочные 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делия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бытовых приборов и оборудования для ухода за жил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щем, од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ждой и обувью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Подбор приборов и оборудования до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жен отражать пер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довые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нологии 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124" w:type="dxa"/>
            <w:gridSpan w:val="8"/>
          </w:tcPr>
          <w:p w:rsidR="00DF461F" w:rsidRDefault="00DF461F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Раздел: Создание изделий из текстильных и поделочных материалов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Станок ткацкий учебный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Манекен 44 размера (учебный, раздвижной)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Стол рабочий универсальный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Машина швейная бытовая униве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сальная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Оверлок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Два экз. на масте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скую.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оборудования и присп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соблений для влажно-тепловой обработки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Два комплекта на масте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скую.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инструментов и присп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соблений для ручных швейных работ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инструментов и присп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соблений для вышив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 для вязания крючком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для вязания на сп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цах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шаблонов швейных 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делий в М 1:4 для моделиров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приспособлений для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кроя косых беек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Пять  экз. на масте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скую.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санитарно-гигиенического оборудования для швейной 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терской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Шаблоны стилизованной фиг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ры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измерительных инструме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тов для работы с тканями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124" w:type="dxa"/>
            <w:gridSpan w:val="8"/>
          </w:tcPr>
          <w:p w:rsidR="00DF461F" w:rsidRDefault="00DF461F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Раздел: Кулинария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Санитарно-гигиеническое обор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дование кухни и столовой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для воды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Четыре экз. на 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терскую.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Холодильник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Печь СВЧ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Весы настольные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Два экз. на масте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скую.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кухонного оборудов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на бригаду (мойка, плита, 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бочий стол, шкаф, сушка для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суды)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Электроплиты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кухонного электрооборуд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инструментов и приспосо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лений для механической обрабо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ки продуктов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кухонной посуды для тепловой обработки пищевых продуктов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инструментов и приспосо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лений для тепловой обработки пищевых продуктов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инструментов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делки рыбы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инструментов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делки мяса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Мясорубка (электромясорубка)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инструментов и приспосо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лений для разделки теста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разделочных досок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Набор мисок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столовой посуды из нерж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веющей стали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Сервиз столовый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Два сервиза на 6 пе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сон на 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терскую.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Сервиз чайный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Два сервиза на 6 пе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сон на 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терскую.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оборудования и приспосо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лений для сервировки стола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Два экз. на масте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скую.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124" w:type="dxa"/>
            <w:gridSpan w:val="8"/>
          </w:tcPr>
          <w:p w:rsidR="00DF461F" w:rsidRDefault="00DF461F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Разделы: Растениеводство. Животноводство.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Весы технические с разновесами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Весы аналитические с разновесами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Лупа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pH- </w:t>
            </w:r>
            <w:r>
              <w:rPr>
                <w:sz w:val="22"/>
                <w:szCs w:val="22"/>
              </w:rPr>
              <w:t>метр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 для демонстрации водных свойств почвы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Сушильный шкаф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Термометры для измерения те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пературы воздуха и почвы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Барометр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Часы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Лотки для сортировки семян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Наборы сит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Планшеты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Мерительные и разметочные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струменты и приспособления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Горшки цветочные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Чашки Петри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Очки защитные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Фартуки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Разборная Теплица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Инкубатор на 50 яиц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Овоскоп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инструментов и обор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дования для работы на школьном учебно-опытном участке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1Ш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малогабаритной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скохозяйственной техники (м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ни трактор или мотоблок с компле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том навесных орудий)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1Ш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124" w:type="dxa"/>
            <w:gridSpan w:val="8"/>
          </w:tcPr>
          <w:p w:rsidR="00DF461F" w:rsidRDefault="00DF461F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Раздел: Электротехнические работы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Демонстрационный комплект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троизмерительных приборов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Демонстрационный комплект 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диоизмерительных приборов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Демонстрационный комплект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точников питания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Демонстрационные комплекты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троустановочных изделий.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Демонстрационный комплект 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диотехнических деталей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Демонстрационный комплект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тротехнических материалов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Демонстрационный комплект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водов и кабелей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комплект электр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измерительных приборов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комплект радиои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мерительных приборов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набор электроуст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новочных изделий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Конструктор «Энергия, работа, мощность»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Конструктор для сборки электр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ческих цепей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Конструктор для моделирования подключения коллекторного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гателя, средств управления и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щиты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Конструктор для сборки моделей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стых электронных устройств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Ученический набор инструментов для выполнения электротехнич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ских 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Провода соединительные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124" w:type="dxa"/>
            <w:gridSpan w:val="8"/>
          </w:tcPr>
          <w:p w:rsidR="00DF461F" w:rsidRDefault="00DF461F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Раздел: Черчение и графика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Ученический набор чертежных инструментов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Может быть реал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зован на базе комп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ютерного класса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 чертежный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чертежных инструментов для выполнения изображений на классной доске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инструментов и обор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дования для выполнения проек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работ по профилю обучения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М, У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М, У</w:t>
            </w:r>
          </w:p>
        </w:tc>
        <w:tc>
          <w:tcPr>
            <w:tcW w:w="2263" w:type="dxa"/>
            <w:vMerge w:val="restart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Проектные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 и изучение специал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технологий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жет осущест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ляться на базе профильных кабинетов и масте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ских школы, ме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школьных учебных комб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натов, учебно-опытных участков или школ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ных ферм. </w:t>
            </w: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2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оборудования и инстр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ментов для начальной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нальной подготовки учащихся в рамках предмета или технологич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филя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К, М</w:t>
            </w:r>
          </w:p>
        </w:tc>
        <w:tc>
          <w:tcPr>
            <w:tcW w:w="720" w:type="dxa"/>
          </w:tcPr>
          <w:p w:rsidR="00DF461F" w:rsidRDefault="00DF46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К, М</w:t>
            </w:r>
          </w:p>
        </w:tc>
        <w:tc>
          <w:tcPr>
            <w:tcW w:w="2263" w:type="dxa"/>
            <w:vMerge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24" w:type="dxa"/>
            <w:gridSpan w:val="8"/>
          </w:tcPr>
          <w:p w:rsidR="00DF461F" w:rsidRDefault="00DF46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="006076E6">
              <w:rPr>
                <w:b/>
                <w:sz w:val="22"/>
                <w:szCs w:val="22"/>
              </w:rPr>
              <w:t>ОДЕЛИ</w:t>
            </w:r>
            <w:r>
              <w:rPr>
                <w:b/>
                <w:sz w:val="22"/>
                <w:szCs w:val="22"/>
              </w:rPr>
              <w:t xml:space="preserve"> (или натуральные о</w:t>
            </w:r>
            <w:r>
              <w:rPr>
                <w:b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разцы)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Динамическая модель школьного учебно-опытного участка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Модели сельскохозяйственных орудий труда и техники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 электрических машин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 моделей механизмов и передач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 для анализа форм деталей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 для демонстрации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 аксонометрических прое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ций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 образования сечений и разрезов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 разъемных соединений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Раздаточные модели деталей по различным разделам технологии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rPr>
          <w:cantSplit/>
        </w:trPr>
        <w:tc>
          <w:tcPr>
            <w:tcW w:w="648" w:type="dxa"/>
          </w:tcPr>
          <w:p w:rsidR="00DF461F" w:rsidRDefault="00DF461F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24" w:type="dxa"/>
            <w:gridSpan w:val="8"/>
          </w:tcPr>
          <w:p w:rsidR="00DF461F" w:rsidRDefault="00DF461F">
            <w:pPr>
              <w:pStyle w:val="1"/>
              <w:rPr>
                <w:b w:val="0"/>
                <w:bCs w:val="0"/>
                <w:szCs w:val="24"/>
              </w:rPr>
            </w:pPr>
            <w:r>
              <w:rPr>
                <w:bCs w:val="0"/>
                <w:szCs w:val="24"/>
              </w:rPr>
              <w:t>Натуральные объекты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Коллекции изучаемых материалов 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:rsidR="00DF461F" w:rsidRDefault="00DF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(пиломат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риалы, фанера, красители, мети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ы, шкурка, металлопрокат, ножово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ные полотна, пилки для лобзика, материалы для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монтно-отделочных работ, удо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рения, средства защиты растений, пленка полиэтиленовая, бумага фильтр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вальная, горшочки и кубики то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фяные и т.д.)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расхо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ных материалов о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ределяется исходя из выбранных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труда школьн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ков</w:t>
            </w: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Комплект образцов материалов и изделий для санитарно-технических 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бот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461F">
        <w:tc>
          <w:tcPr>
            <w:tcW w:w="648" w:type="dxa"/>
          </w:tcPr>
          <w:p w:rsidR="00DF461F" w:rsidRDefault="00DF461F">
            <w:pPr>
              <w:numPr>
                <w:ilvl w:val="1"/>
                <w:numId w:val="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29" w:type="dxa"/>
            <w:vAlign w:val="bottom"/>
          </w:tcPr>
          <w:p w:rsidR="00DF461F" w:rsidRDefault="00DF46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Комплект образцов материалов  для ремонтно-отделочных 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бот</w:t>
            </w:r>
          </w:p>
        </w:tc>
        <w:tc>
          <w:tcPr>
            <w:tcW w:w="674" w:type="dxa"/>
            <w:gridSpan w:val="2"/>
          </w:tcPr>
          <w:p w:rsidR="00DF461F" w:rsidRDefault="00DF46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</w:t>
            </w:r>
          </w:p>
        </w:tc>
        <w:tc>
          <w:tcPr>
            <w:tcW w:w="498" w:type="dxa"/>
          </w:tcPr>
          <w:p w:rsidR="00DF461F" w:rsidRDefault="00DF46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</w:t>
            </w: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DF461F" w:rsidRDefault="00DF46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</w:tcPr>
          <w:p w:rsidR="00DF461F" w:rsidRDefault="00DF46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F461F" w:rsidRDefault="00DF461F">
      <w:pPr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DF461F" w:rsidRDefault="00DF461F">
      <w:pPr>
        <w:jc w:val="right"/>
        <w:rPr>
          <w:b/>
          <w:caps/>
          <w:sz w:val="22"/>
          <w:szCs w:val="22"/>
        </w:rPr>
      </w:pPr>
    </w:p>
    <w:p w:rsidR="00DF461F" w:rsidRDefault="00DF461F">
      <w:pPr>
        <w:pStyle w:val="3"/>
        <w:spacing w:line="240" w:lineRule="auto"/>
        <w:ind w:firstLine="708"/>
      </w:pPr>
      <w:r>
        <w:t>Для отражения количественных показателей в требованиях используется следу</w:t>
      </w:r>
      <w:r>
        <w:t>ю</w:t>
      </w:r>
      <w:r>
        <w:t>щая система символических об</w:t>
      </w:r>
      <w:r>
        <w:t>о</w:t>
      </w:r>
      <w:r>
        <w:t>значений:</w:t>
      </w:r>
    </w:p>
    <w:p w:rsidR="00DF461F" w:rsidRDefault="00DF461F">
      <w:pPr>
        <w:jc w:val="both"/>
        <w:rPr>
          <w:sz w:val="22"/>
        </w:rPr>
      </w:pPr>
      <w:r>
        <w:rPr>
          <w:b/>
          <w:bCs/>
          <w:sz w:val="22"/>
        </w:rPr>
        <w:t>К</w:t>
      </w:r>
      <w:r>
        <w:rPr>
          <w:sz w:val="22"/>
        </w:rPr>
        <w:t xml:space="preserve"> </w:t>
      </w:r>
      <w:r>
        <w:rPr>
          <w:b/>
          <w:sz w:val="22"/>
        </w:rPr>
        <w:t xml:space="preserve">– </w:t>
      </w:r>
      <w:r>
        <w:rPr>
          <w:sz w:val="22"/>
        </w:rPr>
        <w:t>для каждого ученика (15 ученических комплектов на мастерскую плюс один ко</w:t>
      </w:r>
      <w:r>
        <w:rPr>
          <w:sz w:val="22"/>
        </w:rPr>
        <w:t>м</w:t>
      </w:r>
      <w:r>
        <w:rPr>
          <w:sz w:val="22"/>
        </w:rPr>
        <w:t>плект для учителя);</w:t>
      </w:r>
    </w:p>
    <w:p w:rsidR="00DF461F" w:rsidRDefault="00DF461F">
      <w:pPr>
        <w:jc w:val="both"/>
        <w:rPr>
          <w:color w:val="000000"/>
          <w:sz w:val="22"/>
        </w:rPr>
      </w:pPr>
      <w:r>
        <w:rPr>
          <w:b/>
          <w:bCs/>
          <w:sz w:val="22"/>
        </w:rPr>
        <w:t>М</w:t>
      </w:r>
      <w:r>
        <w:rPr>
          <w:sz w:val="22"/>
        </w:rPr>
        <w:t xml:space="preserve"> – для мастерской (оборудование для демонстраций или использования учителем при подг</w:t>
      </w:r>
      <w:r>
        <w:rPr>
          <w:sz w:val="22"/>
        </w:rPr>
        <w:t>о</w:t>
      </w:r>
      <w:r>
        <w:rPr>
          <w:sz w:val="22"/>
        </w:rPr>
        <w:t xml:space="preserve">товке к занятиям, редко используемое оборудование); </w:t>
      </w:r>
    </w:p>
    <w:p w:rsidR="00DF461F" w:rsidRDefault="00DF461F">
      <w:pPr>
        <w:jc w:val="both"/>
        <w:rPr>
          <w:color w:val="000000"/>
          <w:sz w:val="22"/>
        </w:rPr>
      </w:pPr>
      <w:r>
        <w:rPr>
          <w:b/>
          <w:bCs/>
          <w:sz w:val="22"/>
        </w:rPr>
        <w:t>Ф</w:t>
      </w:r>
      <w:r>
        <w:rPr>
          <w:sz w:val="22"/>
        </w:rPr>
        <w:t>– для фронтальной работы (8 комплектов на мастерскую, но не менее 1 экземпляра на двух уч</w:t>
      </w:r>
      <w:r>
        <w:rPr>
          <w:sz w:val="22"/>
        </w:rPr>
        <w:t>е</w:t>
      </w:r>
      <w:r>
        <w:rPr>
          <w:sz w:val="22"/>
        </w:rPr>
        <w:t>ников,);</w:t>
      </w:r>
    </w:p>
    <w:p w:rsidR="00DF461F" w:rsidRDefault="00DF461F">
      <w:pPr>
        <w:jc w:val="both"/>
        <w:rPr>
          <w:color w:val="000000"/>
        </w:rPr>
      </w:pPr>
      <w:r>
        <w:rPr>
          <w:b/>
          <w:bCs/>
          <w:sz w:val="22"/>
        </w:rPr>
        <w:t>П</w:t>
      </w:r>
      <w:r>
        <w:rPr>
          <w:sz w:val="22"/>
        </w:rPr>
        <w:t xml:space="preserve"> – комплект или оборудование, необходимое для практической работы в группах, на</w:t>
      </w:r>
      <w:r>
        <w:t>считыва</w:t>
      </w:r>
      <w:r>
        <w:t>ю</w:t>
      </w:r>
      <w:r>
        <w:t>щих несколько учащихся (4-5 ч</w:t>
      </w:r>
      <w:r>
        <w:t>е</w:t>
      </w:r>
      <w:r>
        <w:t>ловек);</w:t>
      </w:r>
    </w:p>
    <w:p w:rsidR="00DF461F" w:rsidRDefault="00DF461F">
      <w:pPr>
        <w:rPr>
          <w:sz w:val="22"/>
          <w:szCs w:val="22"/>
        </w:rPr>
      </w:pPr>
    </w:p>
    <w:sectPr w:rsidR="00DF461F">
      <w:headerReference w:type="even" r:id="rId9"/>
      <w:headerReference w:type="default" r:id="rId10"/>
      <w:pgSz w:w="11906" w:h="16838"/>
      <w:pgMar w:top="1418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21" w:rsidRDefault="004E4F21">
      <w:r>
        <w:separator/>
      </w:r>
    </w:p>
  </w:endnote>
  <w:endnote w:type="continuationSeparator" w:id="0">
    <w:p w:rsidR="004E4F21" w:rsidRDefault="004E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21" w:rsidRDefault="004E4F21">
      <w:r>
        <w:separator/>
      </w:r>
    </w:p>
  </w:footnote>
  <w:footnote w:type="continuationSeparator" w:id="0">
    <w:p w:rsidR="004E4F21" w:rsidRDefault="004E4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1F" w:rsidRDefault="00DF461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461F" w:rsidRDefault="00DF46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1F" w:rsidRDefault="00DF461F">
    <w:pPr>
      <w:pStyle w:val="a4"/>
      <w:framePr w:wrap="around" w:vAnchor="text" w:hAnchor="margin" w:xAlign="center" w:y="1"/>
      <w:rPr>
        <w:rStyle w:val="a5"/>
      </w:rPr>
    </w:pPr>
  </w:p>
  <w:p w:rsidR="00DF461F" w:rsidRDefault="00DF46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A38"/>
    <w:multiLevelType w:val="hybridMultilevel"/>
    <w:tmpl w:val="E8CA1D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E2437"/>
    <w:multiLevelType w:val="multilevel"/>
    <w:tmpl w:val="FB3E349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6B543441"/>
    <w:multiLevelType w:val="hybridMultilevel"/>
    <w:tmpl w:val="B284F56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E6"/>
    <w:rsid w:val="00294EDB"/>
    <w:rsid w:val="004E4F21"/>
    <w:rsid w:val="006076E6"/>
    <w:rsid w:val="009F294C"/>
    <w:rsid w:val="00C9254E"/>
    <w:rsid w:val="00D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caps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">
    <w:name w:val="Body Text Indent 3"/>
    <w:basedOn w:val="a"/>
    <w:pPr>
      <w:spacing w:line="360" w:lineRule="auto"/>
      <w:ind w:firstLine="360"/>
      <w:jc w:val="both"/>
    </w:pPr>
  </w:style>
  <w:style w:type="paragraph" w:styleId="a6">
    <w:name w:val="Body Text Indent"/>
    <w:basedOn w:val="a"/>
    <w:pPr>
      <w:spacing w:line="360" w:lineRule="auto"/>
      <w:ind w:left="-360" w:firstLine="360"/>
      <w:jc w:val="both"/>
    </w:p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9F294C"/>
    <w:rPr>
      <w:rFonts w:ascii="Arial" w:hAnsi="Arial" w:cs="Arial" w:hint="default"/>
      <w:i w:val="0"/>
      <w:iCs w:val="0"/>
      <w:color w:val="003366"/>
      <w:sz w:val="11"/>
      <w:szCs w:val="11"/>
      <w:u w:val="single"/>
    </w:rPr>
  </w:style>
  <w:style w:type="character" w:styleId="ab">
    <w:name w:val="Strong"/>
    <w:basedOn w:val="a0"/>
    <w:qFormat/>
    <w:rsid w:val="009F294C"/>
    <w:rPr>
      <w:rFonts w:ascii="Arial" w:hAnsi="Arial" w:cs="Arial" w:hint="default"/>
      <w:b/>
      <w:bCs/>
      <w:color w:val="000000"/>
      <w:sz w:val="12"/>
      <w:szCs w:val="12"/>
    </w:rPr>
  </w:style>
  <w:style w:type="paragraph" w:styleId="ac">
    <w:name w:val="Normal (Web)"/>
    <w:basedOn w:val="a"/>
    <w:rsid w:val="009F294C"/>
    <w:pPr>
      <w:spacing w:before="100" w:beforeAutospacing="1" w:after="100" w:afterAutospacing="1"/>
    </w:pPr>
    <w:rPr>
      <w:rFonts w:ascii="Tahoma" w:hAnsi="Tahoma" w:cs="Tahoma"/>
      <w:color w:val="6A696A"/>
      <w:sz w:val="11"/>
      <w:szCs w:val="11"/>
    </w:rPr>
  </w:style>
  <w:style w:type="table" w:styleId="ad">
    <w:name w:val="Table Grid"/>
    <w:basedOn w:val="a1"/>
    <w:rsid w:val="009F2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caps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">
    <w:name w:val="Body Text Indent 3"/>
    <w:basedOn w:val="a"/>
    <w:pPr>
      <w:spacing w:line="360" w:lineRule="auto"/>
      <w:ind w:firstLine="360"/>
      <w:jc w:val="both"/>
    </w:pPr>
  </w:style>
  <w:style w:type="paragraph" w:styleId="a6">
    <w:name w:val="Body Text Indent"/>
    <w:basedOn w:val="a"/>
    <w:pPr>
      <w:spacing w:line="360" w:lineRule="auto"/>
      <w:ind w:left="-360" w:firstLine="360"/>
      <w:jc w:val="both"/>
    </w:p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9F294C"/>
    <w:rPr>
      <w:rFonts w:ascii="Arial" w:hAnsi="Arial" w:cs="Arial" w:hint="default"/>
      <w:i w:val="0"/>
      <w:iCs w:val="0"/>
      <w:color w:val="003366"/>
      <w:sz w:val="11"/>
      <w:szCs w:val="11"/>
      <w:u w:val="single"/>
    </w:rPr>
  </w:style>
  <w:style w:type="character" w:styleId="ab">
    <w:name w:val="Strong"/>
    <w:basedOn w:val="a0"/>
    <w:qFormat/>
    <w:rsid w:val="009F294C"/>
    <w:rPr>
      <w:rFonts w:ascii="Arial" w:hAnsi="Arial" w:cs="Arial" w:hint="default"/>
      <w:b/>
      <w:bCs/>
      <w:color w:val="000000"/>
      <w:sz w:val="12"/>
      <w:szCs w:val="12"/>
    </w:rPr>
  </w:style>
  <w:style w:type="paragraph" w:styleId="ac">
    <w:name w:val="Normal (Web)"/>
    <w:basedOn w:val="a"/>
    <w:rsid w:val="009F294C"/>
    <w:pPr>
      <w:spacing w:before="100" w:beforeAutospacing="1" w:after="100" w:afterAutospacing="1"/>
    </w:pPr>
    <w:rPr>
      <w:rFonts w:ascii="Tahoma" w:hAnsi="Tahoma" w:cs="Tahoma"/>
      <w:color w:val="6A696A"/>
      <w:sz w:val="11"/>
      <w:szCs w:val="11"/>
    </w:rPr>
  </w:style>
  <w:style w:type="table" w:styleId="ad">
    <w:name w:val="Table Grid"/>
    <w:basedOn w:val="a1"/>
    <w:rsid w:val="009F2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ru/edu-politic/prik/list.zi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Технология</vt:lpstr>
    </vt:vector>
  </TitlesOfParts>
  <Company>Inos</Company>
  <LinksUpToDate>false</LinksUpToDate>
  <CharactersWithSpaces>21366</CharactersWithSpaces>
  <SharedDoc>false</SharedDoc>
  <HLinks>
    <vt:vector size="6" baseType="variant"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http://www.mon.gov.ru/edu-politic/prik/list.zip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</dc:title>
  <dc:subject>Маттехобеспение</dc:subject>
  <dc:creator>Евгений</dc:creator>
  <cp:lastModifiedBy>Евгений</cp:lastModifiedBy>
  <cp:revision>1</cp:revision>
  <cp:lastPrinted>2004-08-24T12:44:00Z</cp:lastPrinted>
  <dcterms:created xsi:type="dcterms:W3CDTF">2012-12-24T19:15:00Z</dcterms:created>
  <dcterms:modified xsi:type="dcterms:W3CDTF">2012-12-24T19:16:00Z</dcterms:modified>
</cp:coreProperties>
</file>