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8F" w:rsidRDefault="00B1168F" w:rsidP="00B1168F">
      <w:pPr>
        <w:tabs>
          <w:tab w:val="left" w:pos="567"/>
          <w:tab w:val="left" w:pos="1134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Содержание конкурса «Сердце отдаю детям – 202</w:t>
      </w:r>
      <w:r w:rsidR="00292D5E">
        <w:rPr>
          <w:b/>
          <w:bCs/>
          <w:sz w:val="24"/>
        </w:rPr>
        <w:t>4</w:t>
      </w:r>
      <w:r>
        <w:rPr>
          <w:b/>
          <w:bCs/>
          <w:sz w:val="24"/>
        </w:rPr>
        <w:t>»</w:t>
      </w:r>
    </w:p>
    <w:p w:rsidR="00B1168F" w:rsidRDefault="00B1168F" w:rsidP="00B1168F">
      <w:pPr>
        <w:tabs>
          <w:tab w:val="left" w:pos="567"/>
          <w:tab w:val="left" w:pos="1134"/>
        </w:tabs>
        <w:ind w:firstLine="567"/>
        <w:jc w:val="center"/>
        <w:rPr>
          <w:b/>
          <w:bCs/>
          <w:sz w:val="24"/>
        </w:rPr>
      </w:pPr>
    </w:p>
    <w:p w:rsidR="002F1AFE" w:rsidRDefault="002F1AFE" w:rsidP="002F1AFE">
      <w:pPr>
        <w:pStyle w:val="Noparagraphstyle"/>
        <w:tabs>
          <w:tab w:val="left" w:pos="284"/>
          <w:tab w:val="left" w:pos="851"/>
          <w:tab w:val="left" w:pos="1134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Содержание конкурса «Сердце отдаю детям – 2024».</w:t>
      </w:r>
    </w:p>
    <w:p w:rsidR="002F1AFE" w:rsidRDefault="002F1AFE" w:rsidP="002F1AFE">
      <w:pPr>
        <w:tabs>
          <w:tab w:val="left" w:pos="993"/>
        </w:tabs>
        <w:ind w:firstLine="567"/>
        <w:jc w:val="both"/>
        <w:rPr>
          <w:sz w:val="24"/>
        </w:rPr>
      </w:pPr>
      <w:r>
        <w:rPr>
          <w:sz w:val="24"/>
        </w:rPr>
        <w:t>2.1 Состав портфолио участников согласно Положению о муниципальном этапе конкурсов</w:t>
      </w:r>
      <w:r>
        <w:rPr>
          <w:color w:val="000000"/>
          <w:sz w:val="24"/>
        </w:rPr>
        <w:t xml:space="preserve"> профессионального педагогического мастерства </w:t>
      </w:r>
      <w:r>
        <w:rPr>
          <w:sz w:val="24"/>
        </w:rPr>
        <w:t>в 2024 году:</w:t>
      </w:r>
    </w:p>
    <w:p w:rsidR="002F1AFE" w:rsidRDefault="002F1AFE" w:rsidP="002F1AFE">
      <w:pPr>
        <w:pStyle w:val="a3"/>
        <w:numPr>
          <w:ilvl w:val="0"/>
          <w:numId w:val="24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4"/>
        </w:rPr>
      </w:pPr>
      <w:r>
        <w:rPr>
          <w:sz w:val="24"/>
        </w:rPr>
        <w:t>информационная карта участника конкурса;</w:t>
      </w:r>
    </w:p>
    <w:p w:rsidR="002F1AFE" w:rsidRDefault="002F1AFE" w:rsidP="002F1AFE">
      <w:pPr>
        <w:pStyle w:val="a3"/>
        <w:numPr>
          <w:ilvl w:val="0"/>
          <w:numId w:val="24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4"/>
        </w:rPr>
      </w:pPr>
      <w:r>
        <w:rPr>
          <w:sz w:val="24"/>
        </w:rPr>
        <w:t>заверенная копия приказа, подтверждающего квалификационную категорию по занимаемой должности (аттестационный лист);</w:t>
      </w:r>
    </w:p>
    <w:p w:rsidR="002F1AFE" w:rsidRDefault="002F1AFE" w:rsidP="002F1AFE">
      <w:pPr>
        <w:pStyle w:val="a3"/>
        <w:numPr>
          <w:ilvl w:val="0"/>
          <w:numId w:val="24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4"/>
        </w:rPr>
      </w:pPr>
      <w:r>
        <w:rPr>
          <w:sz w:val="24"/>
        </w:rPr>
        <w:t>цветная портретная 9х13 фотография в формате .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 xml:space="preserve"> с разрешением 300 точек </w:t>
      </w:r>
      <w:r>
        <w:rPr>
          <w:sz w:val="24"/>
        </w:rPr>
        <w:br/>
        <w:t>на дюйм;</w:t>
      </w:r>
    </w:p>
    <w:p w:rsidR="002F1AFE" w:rsidRDefault="002F1AFE" w:rsidP="002F1AFE">
      <w:pPr>
        <w:pStyle w:val="a3"/>
        <w:numPr>
          <w:ilvl w:val="0"/>
          <w:numId w:val="24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информационный лист в буклет конкурса (информация об участнике, в которой отражены личные данные педагога, дата и место рождения, образование, место работы, должность, педагогический стаж, квалификационная категория, результаты деятельности, профессиональные и личностные достижения педагога, педагогическое кредо, хобби </w:t>
      </w:r>
      <w:r>
        <w:rPr>
          <w:sz w:val="24"/>
        </w:rPr>
        <w:br/>
        <w:t>(не более 1200–1500 знаков);</w:t>
      </w:r>
    </w:p>
    <w:p w:rsidR="002F1AFE" w:rsidRDefault="002F1AFE" w:rsidP="002F1AFE">
      <w:pPr>
        <w:pStyle w:val="a3"/>
        <w:numPr>
          <w:ilvl w:val="0"/>
          <w:numId w:val="24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4"/>
        </w:rPr>
      </w:pPr>
      <w:r>
        <w:rPr>
          <w:sz w:val="24"/>
        </w:rPr>
        <w:t>дополнительная общеразвивающая программа дополнительного образования детей.</w:t>
      </w:r>
    </w:p>
    <w:p w:rsidR="002F1AFE" w:rsidRDefault="002F1AFE" w:rsidP="002F1AFE">
      <w:pPr>
        <w:tabs>
          <w:tab w:val="left" w:pos="0"/>
          <w:tab w:val="left" w:pos="284"/>
          <w:tab w:val="left" w:pos="993"/>
        </w:tabs>
        <w:ind w:firstLine="567"/>
        <w:jc w:val="both"/>
        <w:rPr>
          <w:sz w:val="24"/>
        </w:rPr>
      </w:pPr>
      <w:r>
        <w:rPr>
          <w:sz w:val="24"/>
        </w:rPr>
        <w:t xml:space="preserve">2.2. Участники предоставляют портфолио до 25.08.2024 (включительно) </w:t>
      </w:r>
      <w:r>
        <w:rPr>
          <w:sz w:val="24"/>
        </w:rPr>
        <w:br/>
        <w:t xml:space="preserve">в электронном формате на адрес электронной почты: </w:t>
      </w:r>
      <w:proofErr w:type="spellStart"/>
      <w:r>
        <w:rPr>
          <w:sz w:val="24"/>
          <w:lang w:val="en-US"/>
        </w:rPr>
        <w:t>arslanova</w:t>
      </w:r>
      <w:proofErr w:type="spellEnd"/>
      <w:r>
        <w:rPr>
          <w:sz w:val="24"/>
        </w:rPr>
        <w:t>@</w:t>
      </w:r>
      <w:proofErr w:type="spellStart"/>
      <w:r>
        <w:rPr>
          <w:sz w:val="24"/>
          <w:lang w:val="en-US"/>
        </w:rPr>
        <w:t>admsurqut</w:t>
      </w:r>
      <w:proofErr w:type="spellEnd"/>
      <w:r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>
        <w:rPr>
          <w:sz w:val="24"/>
        </w:rPr>
        <w:t xml:space="preserve">. </w:t>
      </w:r>
    </w:p>
    <w:p w:rsidR="002F1AFE" w:rsidRDefault="002F1AFE" w:rsidP="002F1AFE">
      <w:pPr>
        <w:tabs>
          <w:tab w:val="left" w:pos="0"/>
          <w:tab w:val="left" w:pos="284"/>
          <w:tab w:val="left" w:pos="993"/>
        </w:tabs>
        <w:ind w:firstLine="567"/>
        <w:jc w:val="both"/>
        <w:rPr>
          <w:sz w:val="24"/>
        </w:rPr>
      </w:pPr>
      <w:r>
        <w:rPr>
          <w:sz w:val="24"/>
        </w:rPr>
        <w:t xml:space="preserve">2.3. До 19.09.2024 все участники конкурса «Сердце отдаю детям – 2024» направляют актуальную ссылку на электронный ресурс, размещенный в сети Интернет, на адрес электронной почты: </w:t>
      </w:r>
      <w:proofErr w:type="spellStart"/>
      <w:r>
        <w:rPr>
          <w:sz w:val="24"/>
          <w:lang w:val="en-US"/>
        </w:rPr>
        <w:t>arslanova</w:t>
      </w:r>
      <w:proofErr w:type="spellEnd"/>
      <w:r>
        <w:rPr>
          <w:sz w:val="24"/>
        </w:rPr>
        <w:t>@</w:t>
      </w:r>
      <w:proofErr w:type="spellStart"/>
      <w:r>
        <w:rPr>
          <w:sz w:val="24"/>
          <w:lang w:val="en-US"/>
        </w:rPr>
        <w:t>admsurqut</w:t>
      </w:r>
      <w:proofErr w:type="spellEnd"/>
      <w:r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>
        <w:rPr>
          <w:sz w:val="24"/>
        </w:rPr>
        <w:t>.</w:t>
      </w:r>
    </w:p>
    <w:p w:rsidR="002F1AFE" w:rsidRDefault="002F1AFE" w:rsidP="002F1AFE">
      <w:pPr>
        <w:tabs>
          <w:tab w:val="left" w:pos="0"/>
          <w:tab w:val="left" w:pos="284"/>
          <w:tab w:val="left" w:pos="993"/>
        </w:tabs>
        <w:ind w:left="567"/>
        <w:jc w:val="both"/>
        <w:rPr>
          <w:sz w:val="24"/>
        </w:rPr>
      </w:pPr>
      <w:r>
        <w:rPr>
          <w:sz w:val="24"/>
        </w:rPr>
        <w:t>2.4. Конкурс «Сердце отдаю детям – 2024» включает в себя следующие туры и задания:</w:t>
      </w:r>
    </w:p>
    <w:p w:rsidR="002F1AFE" w:rsidRDefault="002F1AFE" w:rsidP="002F1AFE">
      <w:pPr>
        <w:rPr>
          <w:sz w:val="24"/>
        </w:rPr>
      </w:pPr>
      <w:r>
        <w:rPr>
          <w:sz w:val="24"/>
        </w:rPr>
        <w:br w:type="page"/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2336"/>
        <w:gridCol w:w="3405"/>
        <w:gridCol w:w="2688"/>
      </w:tblGrid>
      <w:tr w:rsidR="002F1AFE" w:rsidTr="002F1AFE">
        <w:trPr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AFE" w:rsidRDefault="002F1AFE">
            <w:pPr>
              <w:pStyle w:val="Noparagraphstyle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Этап/тур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AFE" w:rsidRDefault="002F1AFE">
            <w:pPr>
              <w:pStyle w:val="Noparagraphstyle"/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Содержание конкурсных заданий/регламент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AFE" w:rsidRDefault="002F1AFE">
            <w:pPr>
              <w:pStyle w:val="Noparagraphstyle"/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Формат конкурсного испытания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AFE" w:rsidRDefault="002F1AFE">
            <w:pPr>
              <w:pStyle w:val="Noparagraphstyle"/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Критерии оценивания</w:t>
            </w:r>
          </w:p>
        </w:tc>
      </w:tr>
      <w:tr w:rsidR="002F1AFE" w:rsidTr="002F1AFE">
        <w:trPr>
          <w:jc w:val="center"/>
        </w:trPr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FE" w:rsidRDefault="002F1AFE">
            <w:pPr>
              <w:pStyle w:val="Noparagraphstyle"/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Заочный этап</w:t>
            </w:r>
          </w:p>
          <w:p w:rsidR="002F1AFE" w:rsidRDefault="002F1AFE">
            <w:pPr>
              <w:pStyle w:val="Noparagraphstyle"/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>
            <w:pPr>
              <w:pStyle w:val="Noparagraphstyle"/>
              <w:spacing w:line="240" w:lineRule="auto"/>
              <w:ind w:firstLine="12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«Видеоматериалы «Визитная карточка»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>
            <w:pPr>
              <w:pStyle w:val="Noparagraphstyle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Видеоролик в формате *.mp4 продолжительностью не более 5 минут должен иметь качественное изображение и звук, размещается на канале RUTUBE (https://rutube.ru/).</w:t>
            </w:r>
          </w:p>
          <w:p w:rsidR="002F1AFE" w:rsidRDefault="002F1AFE">
            <w:pPr>
              <w:pStyle w:val="Noparagraphstyle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Ссылка на видеоролик размещается на Интернет-ресурсе участника Конкурса (страница на официальном сайте образовательной организации), указывается в информационной карте участника Конкурса.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отражение профессиональных взглядов и позиций педагога дополнительного образования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отражение процесса профессиональной деятельности педагога по реализации дополнительной общеобразовательной программы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отражение новизны подходов и технологий обучения и воспитания детей;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отражение динамики результативности образовательных достижений и воспитания обучающихся </w:t>
            </w:r>
          </w:p>
        </w:tc>
      </w:tr>
      <w:tr w:rsidR="002F1AFE" w:rsidTr="002F1AFE">
        <w:trPr>
          <w:jc w:val="center"/>
        </w:trPr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AFE" w:rsidRDefault="002F1AFE">
            <w:pPr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FE" w:rsidRDefault="002F1AFE">
            <w:pPr>
              <w:pStyle w:val="Noparagraphstyle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«Дополнительная общеобразовательная программа» (общеразвивающая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или предпрофессиональная)</w:t>
            </w:r>
          </w:p>
          <w:p w:rsidR="002F1AFE" w:rsidRDefault="002F1AFE">
            <w:pPr>
              <w:pStyle w:val="Noparagraphstyle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>
            <w:pPr>
              <w:pStyle w:val="Noparagraphstyle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Конкурсные материалы включают: дополнительную общеобразовательную программу; аннотацию программы (объемом до 4 листов); аннотацию основных методических разработок к программе (до 5 листов); сведения о качестве реализации Программы в наглядных формах представления анализа результативности (динамика результативности реализации программы) за сопоставимые периоды обучения, представленная в таблицах или графиках (до 2 листов), со ссылками на полные тексты указанных программно-методических документов (программа, методические разработки и др.), размещенных на официальном сайте образовательной организации.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наличие на сайте утвержденной дополнительной общеобразовательной программы (</w:t>
            </w:r>
            <w:proofErr w:type="gramStart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);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соответствие структуры </w:t>
            </w:r>
            <w:proofErr w:type="gramStart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 требованиям;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соответствие содержания </w:t>
            </w:r>
            <w:proofErr w:type="gramStart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 направленности, целям, задачам обучения и воспитания целевой аудитории детей;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наличие </w:t>
            </w: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br/>
              <w:t xml:space="preserve">и целесообразность планируемых результатов, организационно-педагогических условий, порядка и форм текущего контроля </w:t>
            </w: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br/>
              <w:t>и промежуточной аттестации;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наличие </w:t>
            </w: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br/>
              <w:t xml:space="preserve">и целесообразность оценочных материалов </w:t>
            </w:r>
            <w:proofErr w:type="gramStart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lastRenderedPageBreak/>
              <w:t xml:space="preserve">наличие </w:t>
            </w: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br/>
              <w:t xml:space="preserve">и целесообразность методических материалов </w:t>
            </w:r>
            <w:proofErr w:type="gramStart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наличие </w:t>
            </w: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br/>
              <w:t xml:space="preserve">и обоснованность реализации воспитательной компоненты </w:t>
            </w:r>
            <w:proofErr w:type="gramStart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наличие положительной динамики результативности </w:t>
            </w: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br/>
              <w:t xml:space="preserve">за текущий период реализации </w:t>
            </w:r>
            <w:proofErr w:type="gramStart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наличие системы оценки качества реализации </w:t>
            </w:r>
            <w:proofErr w:type="gramStart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актуальность подходов обновления содержания и технологий реализации </w:t>
            </w:r>
            <w:proofErr w:type="gramStart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ДОП</w:t>
            </w:r>
            <w:proofErr w:type="gramEnd"/>
          </w:p>
        </w:tc>
      </w:tr>
      <w:tr w:rsidR="002F1AFE" w:rsidTr="002F1AFE">
        <w:trPr>
          <w:jc w:val="center"/>
        </w:trPr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FE" w:rsidRDefault="002F1AFE">
            <w:pPr>
              <w:pStyle w:val="4Tablocn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Очный этап</w:t>
            </w:r>
          </w:p>
          <w:p w:rsidR="002F1AFE" w:rsidRDefault="002F1AFE">
            <w:pPr>
              <w:pStyle w:val="4Tablocn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I тур</w:t>
            </w:r>
          </w:p>
          <w:p w:rsidR="002F1AFE" w:rsidRDefault="002F1AFE">
            <w:pPr>
              <w:pStyle w:val="4Tablocn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FE" w:rsidRDefault="002F1AF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«Открытое занятие «Твой путь к самореализации и успеху»</w:t>
            </w:r>
          </w:p>
          <w:p w:rsidR="002F1AFE" w:rsidRDefault="002F1AF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Продолжительность занятия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среднего и старшего школьного возраста – 40 минут, с обучающимися младшего</w:t>
            </w:r>
          </w:p>
          <w:p w:rsidR="002F1AFE" w:rsidRDefault="002F1AF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школьного возраста –30 минут, дошкольного – до 30 минут</w:t>
            </w:r>
          </w:p>
          <w:p w:rsidR="002F1AFE" w:rsidRDefault="002F1AFE">
            <w:pPr>
              <w:pStyle w:val="4Tablocn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>
            <w:pPr>
              <w:pStyle w:val="4Tablocn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Конкурсное испытание создает профессиональную ситуацию рефлексивного осмысления, отбора и трансляции результативных методических приемов и технологий формирования познавательных интересов и профессиональной ориентации детей, отражения организационно-методического потенциала профессионального опыта и достижений.</w:t>
            </w:r>
          </w:p>
          <w:p w:rsidR="002F1AFE" w:rsidRDefault="002F1AFE">
            <w:pPr>
              <w:pStyle w:val="4Tablocn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занятия должна соответствовать заявленной дополнительной общеобразовательной программе. Возраст детей участник конкурса определяет самостоятельно 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умение определять педагогические цели </w:t>
            </w: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br/>
              <w:t>и задачи занятия;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умение организовать новый вид деятельности </w:t>
            </w:r>
            <w:proofErr w:type="gramStart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‚ направленный </w:t>
            </w: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br/>
              <w:t>на освоение Программы;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умение использовать на занятиях педагогически обоснованные формы, методы, средства </w:t>
            </w: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br/>
              <w:t>и приемы организации деятельности обучающихся;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умение стимулировать и мотивировать деятельность и общение </w:t>
            </w:r>
            <w:proofErr w:type="gramStart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 на занятии;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умение целесообразного </w:t>
            </w: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br/>
              <w:t xml:space="preserve">и обоснованного использования информационно-коммуникационных технологий (ИКТ), электронных образовательных </w:t>
            </w: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br/>
              <w:t>и информационных ресурсов;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умение осуществлять педагогический </w:t>
            </w: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br/>
            </w: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lastRenderedPageBreak/>
              <w:t xml:space="preserve">и текущий контроль, оценку образовательной деятельности учащихся, коррекцию поведения </w:t>
            </w: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br/>
              <w:t>и общения;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умение использования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 возможностей занятия;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умение создавать педагогические условия для формирования благоприятного психологического климата и педагогической поддержки </w:t>
            </w:r>
            <w:proofErr w:type="gramStart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>умение обеспечить завершенность занятия, оригинальность формы его проведения достаточной мере;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5"/>
              </w:numPr>
              <w:tabs>
                <w:tab w:val="left" w:pos="23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t xml:space="preserve">умение анализировать занятие для установления соответствия содержания, методов и средств поставленным целям </w:t>
            </w:r>
            <w:r>
              <w:rPr>
                <w:rFonts w:ascii="Times New Roman" w:hAnsi="Times New Roman" w:cs="Times New Roman"/>
                <w:bCs/>
                <w:spacing w:val="-4"/>
                <w:sz w:val="23"/>
                <w:szCs w:val="23"/>
                <w:lang w:eastAsia="en-US"/>
              </w:rPr>
              <w:br/>
              <w:t>и задачам</w:t>
            </w:r>
          </w:p>
        </w:tc>
      </w:tr>
      <w:tr w:rsidR="002F1AFE" w:rsidTr="002F1AFE">
        <w:trPr>
          <w:jc w:val="center"/>
        </w:trPr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AFE" w:rsidRDefault="002F1AFE">
            <w:pPr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FE" w:rsidRDefault="002F1AFE">
            <w:pPr>
              <w:pStyle w:val="4Tablocn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Самоанализ занятия</w:t>
            </w:r>
          </w:p>
          <w:p w:rsidR="002F1AFE" w:rsidRDefault="002F1AFE">
            <w:pPr>
              <w:pStyle w:val="4Tablocn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 ответы на вопросы жюри – до 10 минут.</w:t>
            </w:r>
          </w:p>
          <w:p w:rsidR="002F1AFE" w:rsidRDefault="002F1AFE">
            <w:pPr>
              <w:pStyle w:val="4Tablocn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>
            <w:pPr>
              <w:pStyle w:val="4Tablocn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Участник анализирует занятие сразу после его проведения.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AFE" w:rsidRDefault="002F1AFE">
            <w:pPr>
              <w:rPr>
                <w:bCs/>
                <w:color w:val="000000"/>
                <w:spacing w:val="-4"/>
                <w:sz w:val="23"/>
                <w:szCs w:val="23"/>
                <w:lang w:eastAsia="en-US"/>
              </w:rPr>
            </w:pPr>
          </w:p>
        </w:tc>
      </w:tr>
      <w:tr w:rsidR="002F1AFE" w:rsidTr="002F1AFE">
        <w:trPr>
          <w:jc w:val="center"/>
        </w:trPr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AFE" w:rsidRDefault="002F1AFE">
            <w:pPr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FE" w:rsidRDefault="002F1AFE">
            <w:pPr>
              <w:tabs>
                <w:tab w:val="left" w:pos="294"/>
              </w:tabs>
              <w:spacing w:line="276" w:lineRule="auto"/>
              <w:ind w:left="33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Открытый мастер-класс «Новые формы организации обучения и воспитания детей в дополнительном образовании»</w:t>
            </w:r>
          </w:p>
          <w:p w:rsidR="002F1AFE" w:rsidRDefault="002F1AFE">
            <w:pPr>
              <w:tabs>
                <w:tab w:val="left" w:pos="294"/>
              </w:tabs>
              <w:spacing w:line="276" w:lineRule="auto"/>
              <w:ind w:left="33"/>
              <w:rPr>
                <w:color w:val="000000"/>
                <w:sz w:val="24"/>
                <w:lang w:eastAsia="en-US"/>
              </w:rPr>
            </w:pPr>
          </w:p>
          <w:p w:rsidR="002F1AFE" w:rsidRDefault="002F1AFE">
            <w:pPr>
              <w:tabs>
                <w:tab w:val="left" w:pos="294"/>
              </w:tabs>
              <w:spacing w:line="276" w:lineRule="auto"/>
              <w:ind w:left="33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Регламент: продолжительность мастер-класса до 30 минут, самоанализ не более 5 минут, ответы на вопросы жюри не более 5 минут.</w:t>
            </w:r>
          </w:p>
          <w:p w:rsidR="002F1AFE" w:rsidRDefault="002F1AFE">
            <w:pPr>
              <w:tabs>
                <w:tab w:val="left" w:pos="294"/>
              </w:tabs>
              <w:spacing w:line="276" w:lineRule="auto"/>
              <w:ind w:left="33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>
            <w:pPr>
              <w:tabs>
                <w:tab w:val="left" w:pos="294"/>
              </w:tabs>
              <w:spacing w:line="276" w:lineRule="auto"/>
              <w:ind w:left="33"/>
              <w:jc w:val="both"/>
              <w:rPr>
                <w:rFonts w:eastAsia="Liberation Mono"/>
                <w:sz w:val="24"/>
                <w:lang w:eastAsia="zh-CN" w:bidi="hi-IN"/>
              </w:rPr>
            </w:pPr>
            <w:r>
              <w:rPr>
                <w:rFonts w:eastAsia="Liberation Mono"/>
                <w:sz w:val="24"/>
                <w:lang w:eastAsia="zh-CN" w:bidi="hi-IN"/>
              </w:rPr>
              <w:t>Мастер-класс, публичная индивидуальная демонстрация новых форм организации образовательной деятельности обучающихся (методические средства, технологии, приемы, профессиональные практики, техники и т.д.) в соответствии с содержанием Программы, приоритетными задачами обновления содержания и технологий обучения и воспитания обучающихся.</w:t>
            </w:r>
          </w:p>
          <w:p w:rsidR="002F1AFE" w:rsidRDefault="002F1AFE">
            <w:pPr>
              <w:tabs>
                <w:tab w:val="left" w:pos="294"/>
              </w:tabs>
              <w:spacing w:line="276" w:lineRule="auto"/>
              <w:ind w:left="33"/>
              <w:jc w:val="both"/>
              <w:rPr>
                <w:rFonts w:eastAsia="Liberation Mono"/>
                <w:sz w:val="24"/>
                <w:lang w:eastAsia="zh-CN" w:bidi="hi-IN"/>
              </w:rPr>
            </w:pPr>
            <w:r>
              <w:rPr>
                <w:rFonts w:eastAsia="Liberation Mono"/>
                <w:sz w:val="24"/>
                <w:lang w:eastAsia="zh-CN" w:bidi="hi-IN"/>
              </w:rPr>
              <w:t xml:space="preserve">Содержание и форма мастер-класса определяется участником конкурса самостоятельно. Допускается использование необходимых и целесообразных аудиовизуальных, наглядных, презентационных, </w:t>
            </w:r>
            <w:r>
              <w:rPr>
                <w:rFonts w:eastAsia="Liberation Mono"/>
                <w:sz w:val="24"/>
                <w:lang w:eastAsia="zh-CN" w:bidi="hi-IN"/>
              </w:rPr>
              <w:lastRenderedPageBreak/>
              <w:t>информационно-коммуникативных средств обучения для достижения целей мастер-класса. Участие помощников не допускается.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 w:rsidP="002F1AFE">
            <w:pPr>
              <w:pStyle w:val="PreformattedText"/>
              <w:numPr>
                <w:ilvl w:val="0"/>
                <w:numId w:val="26"/>
              </w:numPr>
              <w:tabs>
                <w:tab w:val="left" w:pos="302"/>
              </w:tabs>
              <w:spacing w:line="276" w:lineRule="auto"/>
              <w:ind w:left="1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умение выявить и представить новую форму организации обучения и воспитания детей в дополнительном образовании в рамках реализуемой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F1AFE" w:rsidRDefault="002F1AFE" w:rsidP="002F1AFE">
            <w:pPr>
              <w:pStyle w:val="PreformattedText"/>
              <w:numPr>
                <w:ilvl w:val="0"/>
                <w:numId w:val="26"/>
              </w:numPr>
              <w:tabs>
                <w:tab w:val="left" w:pos="302"/>
              </w:tabs>
              <w:spacing w:line="276" w:lineRule="auto"/>
              <w:ind w:left="1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дифференцировать и предъявить новые профессиональные компетенции по внедрению новых форм в обучение и воспитание детей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F1AFE" w:rsidRDefault="002F1AFE" w:rsidP="002F1AFE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300"/>
              </w:tabs>
              <w:spacing w:line="240" w:lineRule="atLeast"/>
              <w:ind w:left="18" w:firstLine="0"/>
              <w:rPr>
                <w:rFonts w:eastAsia="Liberation Mono"/>
                <w:sz w:val="24"/>
                <w:lang w:eastAsia="zh-CN" w:bidi="hi-IN"/>
              </w:rPr>
            </w:pPr>
            <w:r>
              <w:rPr>
                <w:rFonts w:eastAsia="Liberation Mono"/>
                <w:sz w:val="24"/>
                <w:lang w:eastAsia="zh-CN" w:bidi="hi-IN"/>
              </w:rPr>
              <w:t xml:space="preserve">умение представить педагогически обоснованные и эффективные формы, методы, средства и </w:t>
            </w:r>
            <w:r>
              <w:rPr>
                <w:rFonts w:eastAsia="Liberation Mono"/>
                <w:sz w:val="24"/>
                <w:lang w:eastAsia="zh-CN" w:bidi="hi-IN"/>
              </w:rPr>
              <w:lastRenderedPageBreak/>
              <w:t xml:space="preserve">приемы обучения и воспитания детей в рамках </w:t>
            </w:r>
            <w:proofErr w:type="gramStart"/>
            <w:r>
              <w:rPr>
                <w:rFonts w:eastAsia="Liberation Mono"/>
                <w:sz w:val="24"/>
                <w:lang w:eastAsia="zh-CN" w:bidi="hi-IN"/>
              </w:rPr>
              <w:t>ДОП</w:t>
            </w:r>
            <w:proofErr w:type="gramEnd"/>
            <w:r>
              <w:rPr>
                <w:rFonts w:eastAsia="Liberation Mono"/>
                <w:sz w:val="24"/>
                <w:lang w:eastAsia="zh-CN" w:bidi="hi-IN"/>
              </w:rPr>
              <w:t>;</w:t>
            </w:r>
          </w:p>
          <w:p w:rsidR="002F1AFE" w:rsidRDefault="002F1AFE" w:rsidP="002F1AFE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300"/>
              </w:tabs>
              <w:spacing w:line="240" w:lineRule="atLeast"/>
              <w:ind w:left="18" w:firstLine="0"/>
              <w:rPr>
                <w:rFonts w:eastAsia="Liberation Mono"/>
                <w:sz w:val="24"/>
                <w:lang w:eastAsia="zh-CN" w:bidi="hi-IN"/>
              </w:rPr>
            </w:pPr>
            <w:r>
              <w:rPr>
                <w:rFonts w:eastAsia="Liberation Mono"/>
                <w:sz w:val="24"/>
                <w:lang w:eastAsia="zh-CN" w:bidi="hi-IN"/>
              </w:rPr>
              <w:t>умение вовлечь слушателей мастер-класса в конструктивный диалог и достичь планируемого результата;</w:t>
            </w:r>
          </w:p>
          <w:p w:rsidR="002F1AFE" w:rsidRDefault="002F1AFE" w:rsidP="002F1AFE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300"/>
              </w:tabs>
              <w:spacing w:line="240" w:lineRule="atLeast"/>
              <w:ind w:left="18" w:firstLine="0"/>
              <w:rPr>
                <w:rFonts w:eastAsia="Liberation Mono"/>
                <w:sz w:val="24"/>
                <w:lang w:eastAsia="zh-CN" w:bidi="hi-IN"/>
              </w:rPr>
            </w:pPr>
            <w:r>
              <w:rPr>
                <w:rFonts w:eastAsia="Liberation Mono"/>
                <w:sz w:val="24"/>
                <w:lang w:eastAsia="zh-CN" w:bidi="hi-IN"/>
              </w:rPr>
              <w:t>умение целесообразного и обоснованного использования информационно-коммуникационных технологий (ИКТ), электронных образовательных и информационных ресурсов;</w:t>
            </w:r>
          </w:p>
          <w:p w:rsidR="002F1AFE" w:rsidRDefault="002F1AFE" w:rsidP="002F1AFE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300"/>
              </w:tabs>
              <w:spacing w:line="240" w:lineRule="atLeast"/>
              <w:ind w:left="18" w:firstLine="0"/>
              <w:rPr>
                <w:rFonts w:eastAsia="Liberation Mono"/>
                <w:sz w:val="24"/>
                <w:lang w:eastAsia="zh-CN" w:bidi="hi-IN"/>
              </w:rPr>
            </w:pPr>
            <w:r>
              <w:rPr>
                <w:rFonts w:eastAsia="Liberation Mono"/>
                <w:sz w:val="24"/>
                <w:lang w:eastAsia="zh-CN" w:bidi="hi-IN"/>
              </w:rPr>
              <w:t xml:space="preserve">умение отрефлексировать и представить эффективные практики методического обеспечения качества реализации </w:t>
            </w:r>
            <w:proofErr w:type="gramStart"/>
            <w:r>
              <w:rPr>
                <w:rFonts w:eastAsia="Liberation Mono"/>
                <w:sz w:val="24"/>
                <w:lang w:eastAsia="zh-CN" w:bidi="hi-IN"/>
              </w:rPr>
              <w:t>ДОП</w:t>
            </w:r>
            <w:proofErr w:type="gramEnd"/>
            <w:r>
              <w:rPr>
                <w:rFonts w:eastAsia="Liberation Mono"/>
                <w:sz w:val="24"/>
                <w:lang w:eastAsia="zh-CN" w:bidi="hi-IN"/>
              </w:rPr>
              <w:t>;</w:t>
            </w:r>
          </w:p>
          <w:p w:rsidR="002F1AFE" w:rsidRDefault="002F1AFE" w:rsidP="002F1AFE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300"/>
              </w:tabs>
              <w:spacing w:line="240" w:lineRule="atLeast"/>
              <w:ind w:left="18" w:firstLine="0"/>
              <w:rPr>
                <w:rFonts w:eastAsia="Liberation Mono"/>
                <w:sz w:val="24"/>
                <w:lang w:eastAsia="zh-CN" w:bidi="hi-IN"/>
              </w:rPr>
            </w:pPr>
            <w:r>
              <w:rPr>
                <w:rFonts w:eastAsia="Liberation Mono"/>
                <w:sz w:val="24"/>
                <w:lang w:eastAsia="zh-CN" w:bidi="hi-IN"/>
              </w:rPr>
              <w:t xml:space="preserve">умение отрефлексировать и представить эффективные практики методического сопровождения профориентации обучающихся при реализации </w:t>
            </w:r>
            <w:proofErr w:type="gramStart"/>
            <w:r>
              <w:rPr>
                <w:rFonts w:eastAsia="Liberation Mono"/>
                <w:sz w:val="24"/>
                <w:lang w:eastAsia="zh-CN" w:bidi="hi-IN"/>
              </w:rPr>
              <w:t>ДОП</w:t>
            </w:r>
            <w:proofErr w:type="gramEnd"/>
            <w:r>
              <w:rPr>
                <w:rFonts w:eastAsia="Liberation Mono"/>
                <w:sz w:val="24"/>
                <w:lang w:eastAsia="zh-CN" w:bidi="hi-IN"/>
              </w:rPr>
              <w:t>;</w:t>
            </w:r>
          </w:p>
          <w:p w:rsidR="002F1AFE" w:rsidRDefault="002F1AFE" w:rsidP="002F1AFE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300"/>
              </w:tabs>
              <w:spacing w:line="240" w:lineRule="atLeast"/>
              <w:ind w:left="18" w:firstLine="0"/>
              <w:rPr>
                <w:rFonts w:eastAsia="Liberation Mono"/>
                <w:sz w:val="24"/>
                <w:lang w:eastAsia="zh-CN" w:bidi="hi-IN"/>
              </w:rPr>
            </w:pPr>
            <w:r>
              <w:rPr>
                <w:rFonts w:eastAsia="Liberation Mono"/>
                <w:sz w:val="24"/>
                <w:lang w:eastAsia="zh-CN" w:bidi="hi-IN"/>
              </w:rPr>
              <w:t xml:space="preserve">умение отрефлексировать и представить эффективные практики методического сопровождения благоприятного психологического климата и педагогической поддержки обучающихся, в том числе уязвимых категорий, при реализации </w:t>
            </w:r>
            <w:proofErr w:type="gramStart"/>
            <w:r>
              <w:rPr>
                <w:rFonts w:eastAsia="Liberation Mono"/>
                <w:sz w:val="24"/>
                <w:lang w:eastAsia="zh-CN" w:bidi="hi-IN"/>
              </w:rPr>
              <w:t>ДОП</w:t>
            </w:r>
            <w:proofErr w:type="gramEnd"/>
            <w:r>
              <w:rPr>
                <w:rFonts w:eastAsia="Liberation Mono"/>
                <w:sz w:val="24"/>
                <w:lang w:eastAsia="zh-CN" w:bidi="hi-IN"/>
              </w:rPr>
              <w:t>;</w:t>
            </w:r>
          </w:p>
          <w:p w:rsidR="002F1AFE" w:rsidRDefault="002F1AFE" w:rsidP="002F1AFE">
            <w:pPr>
              <w:pStyle w:val="a3"/>
              <w:numPr>
                <w:ilvl w:val="0"/>
                <w:numId w:val="26"/>
              </w:numPr>
              <w:tabs>
                <w:tab w:val="left" w:pos="447"/>
              </w:tabs>
              <w:autoSpaceDE w:val="0"/>
              <w:autoSpaceDN w:val="0"/>
              <w:adjustRightInd w:val="0"/>
              <w:spacing w:line="240" w:lineRule="atLeast"/>
              <w:ind w:left="18" w:firstLine="0"/>
              <w:rPr>
                <w:rFonts w:eastAsia="Liberation Mono"/>
                <w:sz w:val="24"/>
                <w:lang w:eastAsia="zh-CN" w:bidi="hi-IN"/>
              </w:rPr>
            </w:pPr>
            <w:r>
              <w:rPr>
                <w:rFonts w:eastAsia="Liberation Mono"/>
                <w:sz w:val="24"/>
                <w:lang w:eastAsia="zh-CN" w:bidi="hi-IN"/>
              </w:rPr>
              <w:lastRenderedPageBreak/>
              <w:t>умение обеспечить целостность и завершённость мастер-класса, оригинальность формы его проведения;</w:t>
            </w:r>
          </w:p>
          <w:p w:rsidR="002F1AFE" w:rsidRDefault="002F1AFE" w:rsidP="002F1AFE">
            <w:pPr>
              <w:pStyle w:val="a3"/>
              <w:numPr>
                <w:ilvl w:val="0"/>
                <w:numId w:val="26"/>
              </w:numPr>
              <w:tabs>
                <w:tab w:val="left" w:pos="447"/>
              </w:tabs>
              <w:autoSpaceDE w:val="0"/>
              <w:autoSpaceDN w:val="0"/>
              <w:adjustRightInd w:val="0"/>
              <w:spacing w:line="240" w:lineRule="atLeast"/>
              <w:ind w:left="18" w:firstLine="0"/>
              <w:rPr>
                <w:rFonts w:eastAsia="Liberation Mono"/>
                <w:sz w:val="24"/>
                <w:lang w:eastAsia="zh-CN" w:bidi="hi-IN"/>
              </w:rPr>
            </w:pPr>
            <w:r>
              <w:rPr>
                <w:rFonts w:eastAsia="Liberation Mono"/>
                <w:sz w:val="24"/>
                <w:lang w:eastAsia="zh-CN" w:bidi="hi-IN"/>
              </w:rPr>
              <w:t>умение анализировать мастер-класс для установления соответствия содержания, методов и средств поставленным целям и задачам</w:t>
            </w:r>
          </w:p>
        </w:tc>
      </w:tr>
      <w:tr w:rsidR="002F1AFE" w:rsidTr="002F1AFE">
        <w:trPr>
          <w:jc w:val="center"/>
        </w:trPr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AFE" w:rsidRDefault="002F1AFE">
            <w:pPr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>
            <w:pPr>
              <w:tabs>
                <w:tab w:val="left" w:pos="294"/>
              </w:tabs>
              <w:spacing w:line="276" w:lineRule="auto"/>
              <w:ind w:left="33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«Импровизационный конкурс» «Сетевая интеграция в дополнительном образовании»</w:t>
            </w:r>
          </w:p>
          <w:p w:rsidR="002F1AFE" w:rsidRDefault="002F1AFE">
            <w:pPr>
              <w:tabs>
                <w:tab w:val="left" w:pos="294"/>
              </w:tabs>
              <w:spacing w:line="276" w:lineRule="auto"/>
              <w:ind w:left="33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Продолжительность конкурса 2 часа 30 минут, включая:</w:t>
            </w:r>
          </w:p>
          <w:p w:rsidR="002F1AFE" w:rsidRDefault="002F1AFE" w:rsidP="002F1AFE">
            <w:pPr>
              <w:pStyle w:val="PreformattedText"/>
              <w:numPr>
                <w:ilvl w:val="0"/>
                <w:numId w:val="26"/>
              </w:numPr>
              <w:tabs>
                <w:tab w:val="left" w:pos="302"/>
              </w:tabs>
              <w:spacing w:line="276" w:lineRule="auto"/>
              <w:ind w:left="1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t xml:space="preserve">время на выполнение задания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br/>
              <w:t>в групповой командной работе;</w:t>
            </w:r>
          </w:p>
          <w:p w:rsidR="002F1AFE" w:rsidRDefault="002F1AFE" w:rsidP="002F1AFE">
            <w:pPr>
              <w:pStyle w:val="PreformattedText"/>
              <w:numPr>
                <w:ilvl w:val="0"/>
                <w:numId w:val="26"/>
              </w:numPr>
              <w:tabs>
                <w:tab w:val="left" w:pos="302"/>
              </w:tabs>
              <w:spacing w:line="276" w:lineRule="auto"/>
              <w:ind w:left="1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t xml:space="preserve">время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br/>
              <w:t xml:space="preserve">на представление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br/>
              <w:t>и защиту результатов групповой командной работы, в том числе представление персональных результатов каждого участника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FE" w:rsidRDefault="002F1AFE">
            <w:pPr>
              <w:tabs>
                <w:tab w:val="left" w:pos="294"/>
              </w:tabs>
              <w:spacing w:line="276" w:lineRule="auto"/>
              <w:ind w:left="33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Демонстрация участниками Конкурса профессионального мастерства, культуры педагогического проектирования в образовательном процессе, умения продуктивно работать в команде и выстраивать конструктивное взаимодействие. Задание и инструктаж конкурсанты получают от жюри непосредственно перед конкурсным испытанием. </w:t>
            </w:r>
          </w:p>
          <w:p w:rsidR="002F1AFE" w:rsidRDefault="002F1AFE">
            <w:pPr>
              <w:tabs>
                <w:tab w:val="left" w:pos="294"/>
              </w:tabs>
              <w:spacing w:line="276" w:lineRule="auto"/>
              <w:ind w:left="33"/>
              <w:jc w:val="both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 w:rsidP="002F1AFE">
            <w:pPr>
              <w:pStyle w:val="PreformattedText"/>
              <w:numPr>
                <w:ilvl w:val="0"/>
                <w:numId w:val="26"/>
              </w:numPr>
              <w:tabs>
                <w:tab w:val="left" w:pos="302"/>
              </w:tabs>
              <w:spacing w:line="276" w:lineRule="auto"/>
              <w:ind w:left="1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t>командообразование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t>: умение продуктивно работать в команде, выстраивать конструктивное взаимодействие;</w:t>
            </w:r>
          </w:p>
          <w:p w:rsidR="002F1AFE" w:rsidRDefault="002F1AFE" w:rsidP="002F1AFE">
            <w:pPr>
              <w:pStyle w:val="PreformattedText"/>
              <w:numPr>
                <w:ilvl w:val="0"/>
                <w:numId w:val="26"/>
              </w:numPr>
              <w:tabs>
                <w:tab w:val="left" w:pos="302"/>
              </w:tabs>
              <w:spacing w:line="276" w:lineRule="auto"/>
              <w:ind w:left="1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t>коммуникации: владение техниками и приемами общения (слушания, убеждения) и вовлечения в деятельность с учетом индивидуальных особенностей членов команды;</w:t>
            </w:r>
          </w:p>
          <w:p w:rsidR="002F1AFE" w:rsidRDefault="002F1AFE" w:rsidP="002F1AFE">
            <w:pPr>
              <w:pStyle w:val="PreformattedText"/>
              <w:numPr>
                <w:ilvl w:val="0"/>
                <w:numId w:val="26"/>
              </w:numPr>
              <w:tabs>
                <w:tab w:val="left" w:pos="302"/>
              </w:tabs>
              <w:spacing w:line="276" w:lineRule="auto"/>
              <w:ind w:left="1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t>критическое мышление: владение навыками критического мышления и коллективного принятия ответственных решений в условиях неопределенности;</w:t>
            </w:r>
          </w:p>
          <w:p w:rsidR="002F1AFE" w:rsidRDefault="002F1AFE" w:rsidP="002F1AFE">
            <w:pPr>
              <w:pStyle w:val="PreformattedText"/>
              <w:numPr>
                <w:ilvl w:val="0"/>
                <w:numId w:val="26"/>
              </w:numPr>
              <w:tabs>
                <w:tab w:val="left" w:pos="302"/>
              </w:tabs>
              <w:spacing w:line="276" w:lineRule="auto"/>
              <w:ind w:left="1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ar-SA"/>
              </w:rPr>
              <w:t>креативность и оригинальность предлагаемых решений и коммуникативных тактик</w:t>
            </w:r>
          </w:p>
        </w:tc>
      </w:tr>
      <w:tr w:rsidR="002F1AFE" w:rsidTr="002F1AFE">
        <w:trPr>
          <w:jc w:val="center"/>
        </w:trPr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FE" w:rsidRDefault="002F1AFE">
            <w:pPr>
              <w:pStyle w:val="4Tablocn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II тур</w:t>
            </w:r>
          </w:p>
          <w:p w:rsidR="002F1AFE" w:rsidRDefault="002F1AFE">
            <w:pPr>
              <w:pStyle w:val="4Tablocn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финал</w:t>
            </w:r>
          </w:p>
          <w:p w:rsidR="002F1AFE" w:rsidRDefault="002F1AFE">
            <w:pPr>
              <w:pStyle w:val="4Tablocn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>
            <w:pPr>
              <w:pStyle w:val="4Tablocn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«Педагогическое многоборье»</w:t>
            </w:r>
          </w:p>
          <w:p w:rsidR="002F1AFE" w:rsidRDefault="002F1AFE">
            <w:pPr>
              <w:pStyle w:val="4Tablocn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Общее время на подготовку всем участникам после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жеребьевки – 60 минут; общее время на публичное индивидуальное представление решения каждым участником – до 10 минут. 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>
            <w:pPr>
              <w:tabs>
                <w:tab w:val="left" w:pos="294"/>
              </w:tabs>
              <w:spacing w:line="276" w:lineRule="auto"/>
              <w:ind w:left="33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 xml:space="preserve">Решение педагогической задачи на применение эффективных образовательных технологий в деятельности педагога </w:t>
            </w:r>
            <w:r>
              <w:rPr>
                <w:color w:val="000000"/>
                <w:sz w:val="24"/>
                <w:lang w:eastAsia="en-US"/>
              </w:rPr>
              <w:lastRenderedPageBreak/>
              <w:t>дополнительного образования; анализ</w:t>
            </w:r>
            <w:r>
              <w:rPr>
                <w:color w:val="000000"/>
                <w:sz w:val="24"/>
                <w:lang w:eastAsia="en-US"/>
              </w:rPr>
              <w:br/>
              <w:t xml:space="preserve">и </w:t>
            </w:r>
            <w:proofErr w:type="gramStart"/>
            <w:r>
              <w:rPr>
                <w:color w:val="000000"/>
                <w:sz w:val="24"/>
                <w:lang w:eastAsia="en-US"/>
              </w:rPr>
              <w:t>решение педагогической ситуации</w:t>
            </w:r>
            <w:proofErr w:type="gramEnd"/>
            <w:r>
              <w:rPr>
                <w:color w:val="000000"/>
                <w:sz w:val="24"/>
                <w:lang w:eastAsia="en-US"/>
              </w:rPr>
              <w:t xml:space="preserve">. </w:t>
            </w:r>
          </w:p>
          <w:p w:rsidR="002F1AFE" w:rsidRDefault="002F1AFE">
            <w:pPr>
              <w:tabs>
                <w:tab w:val="left" w:pos="294"/>
              </w:tabs>
              <w:spacing w:line="276" w:lineRule="auto"/>
              <w:ind w:left="33"/>
              <w:rPr>
                <w:bCs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Конкурсанты вправе использовать доступные информационно-коммуникационные </w:t>
            </w:r>
            <w:r>
              <w:rPr>
                <w:color w:val="000000"/>
                <w:sz w:val="24"/>
                <w:lang w:eastAsia="en-US"/>
              </w:rPr>
              <w:br/>
              <w:t xml:space="preserve">и материально-технические ресурсы, средства публичной выразительности для аргументации </w:t>
            </w:r>
            <w:r>
              <w:rPr>
                <w:color w:val="000000"/>
                <w:sz w:val="24"/>
                <w:lang w:eastAsia="en-US"/>
              </w:rPr>
              <w:br/>
              <w:t>и эффективного решения задач.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 w:rsidP="002F1AFE">
            <w:pPr>
              <w:pStyle w:val="Noparagraphstyle"/>
              <w:numPr>
                <w:ilvl w:val="0"/>
                <w:numId w:val="27"/>
              </w:numPr>
              <w:tabs>
                <w:tab w:val="left" w:pos="360"/>
              </w:tabs>
              <w:spacing w:line="240" w:lineRule="auto"/>
              <w:ind w:left="25"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профессионально-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компетентностная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обоснованность суждений и решений; 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7"/>
              </w:numPr>
              <w:tabs>
                <w:tab w:val="left" w:pos="360"/>
              </w:tabs>
              <w:spacing w:line="240" w:lineRule="auto"/>
              <w:ind w:left="25"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умение применять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целесообразные ситуациям и задачам методы и технологии решения;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7"/>
              </w:numPr>
              <w:tabs>
                <w:tab w:val="left" w:pos="360"/>
              </w:tabs>
              <w:spacing w:line="240" w:lineRule="auto"/>
              <w:ind w:left="25"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критическое мышление: владение навыками критического мышления и коллективного принятия ответственных решений в условиях неопределенности;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7"/>
              </w:numPr>
              <w:tabs>
                <w:tab w:val="left" w:pos="360"/>
              </w:tabs>
              <w:spacing w:line="240" w:lineRule="auto"/>
              <w:ind w:left="25"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умение учитывать и соотносить глобальные вызовы, современные тенденции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и нравственные ценности;</w:t>
            </w:r>
          </w:p>
          <w:p w:rsidR="002F1AFE" w:rsidRDefault="002F1AFE" w:rsidP="002F1AFE">
            <w:pPr>
              <w:pStyle w:val="Noparagraphstyle"/>
              <w:numPr>
                <w:ilvl w:val="0"/>
                <w:numId w:val="27"/>
              </w:numPr>
              <w:tabs>
                <w:tab w:val="left" w:pos="360"/>
              </w:tabs>
              <w:spacing w:line="240" w:lineRule="auto"/>
              <w:ind w:left="25"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креативность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и оригинальность выводов и предлагаемых решений</w:t>
            </w:r>
          </w:p>
        </w:tc>
      </w:tr>
      <w:tr w:rsidR="002F1AFE" w:rsidTr="002F1AFE">
        <w:trPr>
          <w:jc w:val="center"/>
        </w:trPr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AFE" w:rsidRDefault="002F1AFE">
            <w:pPr>
              <w:rPr>
                <w:bCs/>
                <w:color w:val="FF0000"/>
                <w:sz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>
            <w:pPr>
              <w:pStyle w:val="4Tablocn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«Педагогический совет»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>
            <w:pPr>
              <w:pStyle w:val="4Tablocn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Представление и обсуждение призерами Конкурса актуальных задач современного образования. На обсуждение инициативы каждого призера Конкурса – не более 3 минут.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AFE" w:rsidRDefault="002F1AFE">
            <w:pPr>
              <w:pStyle w:val="Noparagraphstyle"/>
              <w:tabs>
                <w:tab w:val="left" w:pos="259"/>
              </w:tabs>
              <w:spacing w:line="240" w:lineRule="auto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п</w:t>
            </w:r>
            <w:proofErr w:type="gramEnd"/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онимание тенденций развития образования и вопросов государственной образовательной политики;</w:t>
            </w:r>
          </w:p>
          <w:p w:rsidR="002F1AFE" w:rsidRDefault="002F1AFE">
            <w:pPr>
              <w:pStyle w:val="Noparagraphstyle"/>
              <w:tabs>
                <w:tab w:val="left" w:pos="259"/>
              </w:tabs>
              <w:spacing w:line="240" w:lineRule="auto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t>–</w:t>
            </w: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 xml:space="preserve"> глубина и нестандартность суждений, обоснованность и конструктивность предложений;</w:t>
            </w:r>
          </w:p>
          <w:p w:rsidR="002F1AFE" w:rsidRDefault="002F1AFE">
            <w:pPr>
              <w:pStyle w:val="Noparagraphstyle"/>
              <w:tabs>
                <w:tab w:val="left" w:pos="360"/>
              </w:tabs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t>–</w:t>
            </w: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 xml:space="preserve"> проявленная личная позиция и коммуникативная культура</w:t>
            </w:r>
          </w:p>
        </w:tc>
      </w:tr>
    </w:tbl>
    <w:p w:rsidR="002F1AFE" w:rsidRDefault="002F1AFE" w:rsidP="002F1AFE">
      <w:pPr>
        <w:pStyle w:val="Noparagraphstyle"/>
        <w:tabs>
          <w:tab w:val="left" w:pos="284"/>
          <w:tab w:val="left" w:pos="851"/>
          <w:tab w:val="left" w:pos="1134"/>
        </w:tabs>
        <w:spacing w:line="240" w:lineRule="auto"/>
        <w:ind w:firstLine="567"/>
        <w:rPr>
          <w:rFonts w:ascii="Times New Roman" w:hAnsi="Times New Roman" w:cs="Times New Roman"/>
          <w:b/>
          <w:bCs/>
        </w:rPr>
      </w:pPr>
    </w:p>
    <w:p w:rsidR="00355279" w:rsidRPr="00B1168F" w:rsidRDefault="002F1AFE" w:rsidP="002F1AFE">
      <w:pPr>
        <w:pStyle w:val="a3"/>
        <w:tabs>
          <w:tab w:val="left" w:pos="0"/>
          <w:tab w:val="left" w:pos="567"/>
        </w:tabs>
        <w:spacing w:after="200" w:line="276" w:lineRule="auto"/>
        <w:ind w:left="0"/>
        <w:jc w:val="center"/>
      </w:pPr>
    </w:p>
    <w:sectPr w:rsidR="00355279" w:rsidRPr="00B1168F" w:rsidSect="00B116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yrvetica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11D"/>
    <w:multiLevelType w:val="hybridMultilevel"/>
    <w:tmpl w:val="FD8EB944"/>
    <w:lvl w:ilvl="0" w:tplc="DB886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024C1"/>
    <w:multiLevelType w:val="multilevel"/>
    <w:tmpl w:val="88DE2F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0D259E8"/>
    <w:multiLevelType w:val="multilevel"/>
    <w:tmpl w:val="17766E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52255D0"/>
    <w:multiLevelType w:val="multilevel"/>
    <w:tmpl w:val="88E8BE7A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4">
    <w:nsid w:val="29C95106"/>
    <w:multiLevelType w:val="multilevel"/>
    <w:tmpl w:val="18001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1D91938"/>
    <w:multiLevelType w:val="hybridMultilevel"/>
    <w:tmpl w:val="3C8AECF6"/>
    <w:lvl w:ilvl="0" w:tplc="FCA6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5002A"/>
    <w:multiLevelType w:val="multilevel"/>
    <w:tmpl w:val="546E69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7">
    <w:nsid w:val="36773536"/>
    <w:multiLevelType w:val="hybridMultilevel"/>
    <w:tmpl w:val="47C6EA54"/>
    <w:lvl w:ilvl="0" w:tplc="1ED67B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3F19552F"/>
    <w:multiLevelType w:val="hybridMultilevel"/>
    <w:tmpl w:val="69C4DED0"/>
    <w:lvl w:ilvl="0" w:tplc="1ED67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766A6"/>
    <w:multiLevelType w:val="multilevel"/>
    <w:tmpl w:val="1486C0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0">
    <w:nsid w:val="43E85D2D"/>
    <w:multiLevelType w:val="hybridMultilevel"/>
    <w:tmpl w:val="61D6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2386"/>
    <w:multiLevelType w:val="hybridMultilevel"/>
    <w:tmpl w:val="1494CD04"/>
    <w:lvl w:ilvl="0" w:tplc="FCA602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FF0598"/>
    <w:multiLevelType w:val="multilevel"/>
    <w:tmpl w:val="49AA6AD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67C40D98"/>
    <w:multiLevelType w:val="multilevel"/>
    <w:tmpl w:val="49AA6AD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6FC07592"/>
    <w:multiLevelType w:val="hybridMultilevel"/>
    <w:tmpl w:val="790C34F0"/>
    <w:lvl w:ilvl="0" w:tplc="FCA602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4F3CD0"/>
    <w:multiLevelType w:val="multilevel"/>
    <w:tmpl w:val="33FEE9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6">
    <w:nsid w:val="7C9708CA"/>
    <w:multiLevelType w:val="hybridMultilevel"/>
    <w:tmpl w:val="CE181454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0"/>
  </w:num>
  <w:num w:numId="5">
    <w:abstractNumId w:val="4"/>
  </w:num>
  <w:num w:numId="6">
    <w:abstractNumId w:val="13"/>
  </w:num>
  <w:num w:numId="7">
    <w:abstractNumId w:val="12"/>
  </w:num>
  <w:num w:numId="8">
    <w:abstractNumId w:val="1"/>
  </w:num>
  <w:num w:numId="9">
    <w:abstractNumId w:val="14"/>
  </w:num>
  <w:num w:numId="10">
    <w:abstractNumId w:val="6"/>
  </w:num>
  <w:num w:numId="11">
    <w:abstractNumId w:val="2"/>
  </w:num>
  <w:num w:numId="12">
    <w:abstractNumId w:val="15"/>
  </w:num>
  <w:num w:numId="13">
    <w:abstractNumId w:val="10"/>
  </w:num>
  <w:num w:numId="14">
    <w:abstractNumId w:val="11"/>
  </w:num>
  <w:num w:numId="15">
    <w:abstractNumId w:val="5"/>
  </w:num>
  <w:num w:numId="16">
    <w:abstractNumId w:val="9"/>
  </w:num>
  <w:num w:numId="1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8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E6"/>
    <w:rsid w:val="00021936"/>
    <w:rsid w:val="00045B28"/>
    <w:rsid w:val="00153069"/>
    <w:rsid w:val="00222653"/>
    <w:rsid w:val="0023725F"/>
    <w:rsid w:val="00292D5E"/>
    <w:rsid w:val="002F1AFE"/>
    <w:rsid w:val="00316699"/>
    <w:rsid w:val="00433C84"/>
    <w:rsid w:val="00534301"/>
    <w:rsid w:val="005F4A7E"/>
    <w:rsid w:val="00600AF1"/>
    <w:rsid w:val="0064682C"/>
    <w:rsid w:val="006A4A86"/>
    <w:rsid w:val="0079297C"/>
    <w:rsid w:val="0080702F"/>
    <w:rsid w:val="0082104F"/>
    <w:rsid w:val="008A4E1D"/>
    <w:rsid w:val="00911684"/>
    <w:rsid w:val="009625E6"/>
    <w:rsid w:val="00965D0F"/>
    <w:rsid w:val="00A46A62"/>
    <w:rsid w:val="00B05A2D"/>
    <w:rsid w:val="00B1168F"/>
    <w:rsid w:val="00B4181F"/>
    <w:rsid w:val="00B626B6"/>
    <w:rsid w:val="00B74074"/>
    <w:rsid w:val="00BB14A8"/>
    <w:rsid w:val="00BD3EF0"/>
    <w:rsid w:val="00C8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82104F"/>
    <w:pPr>
      <w:autoSpaceDE w:val="0"/>
      <w:autoSpaceDN w:val="0"/>
      <w:adjustRightInd w:val="0"/>
      <w:spacing w:after="0" w:line="288" w:lineRule="auto"/>
    </w:pPr>
    <w:rPr>
      <w:rFonts w:ascii="Cyrvetica" w:eastAsia="Times New Roman" w:hAnsi="Cyrvetica" w:cs="Cyrvetica"/>
      <w:color w:val="000000"/>
      <w:sz w:val="24"/>
      <w:szCs w:val="24"/>
      <w:lang w:eastAsia="ru-RU"/>
    </w:rPr>
  </w:style>
  <w:style w:type="paragraph" w:customStyle="1" w:styleId="1">
    <w:name w:val="1Основной"/>
    <w:basedOn w:val="Noparagraphstyle"/>
    <w:next w:val="Noparagraphstyle"/>
    <w:rsid w:val="0082104F"/>
    <w:pPr>
      <w:ind w:firstLine="283"/>
      <w:jc w:val="both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82104F"/>
    <w:pPr>
      <w:ind w:left="720"/>
      <w:contextualSpacing/>
    </w:pPr>
  </w:style>
  <w:style w:type="paragraph" w:customStyle="1" w:styleId="4Tablocn">
    <w:name w:val="4Tabl ocn"/>
    <w:basedOn w:val="Noparagraphstyle"/>
    <w:rsid w:val="0082104F"/>
    <w:rPr>
      <w:sz w:val="16"/>
      <w:szCs w:val="16"/>
    </w:rPr>
  </w:style>
  <w:style w:type="paragraph" w:customStyle="1" w:styleId="PreformattedText">
    <w:name w:val="Preformatted Text"/>
    <w:basedOn w:val="a"/>
    <w:rsid w:val="0082104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efault">
    <w:name w:val="Default"/>
    <w:rsid w:val="00911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МОН"/>
    <w:basedOn w:val="a"/>
    <w:rsid w:val="00911684"/>
    <w:pPr>
      <w:spacing w:line="360" w:lineRule="auto"/>
      <w:ind w:firstLine="709"/>
      <w:jc w:val="both"/>
    </w:pPr>
  </w:style>
  <w:style w:type="character" w:styleId="a5">
    <w:name w:val="footnote reference"/>
    <w:uiPriority w:val="99"/>
    <w:rsid w:val="00B05A2D"/>
    <w:rPr>
      <w:vertAlign w:val="superscript"/>
    </w:rPr>
  </w:style>
  <w:style w:type="paragraph" w:styleId="a6">
    <w:name w:val="footnote text"/>
    <w:basedOn w:val="a"/>
    <w:link w:val="a7"/>
    <w:uiPriority w:val="99"/>
    <w:rsid w:val="0080702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070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F1A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82104F"/>
    <w:pPr>
      <w:autoSpaceDE w:val="0"/>
      <w:autoSpaceDN w:val="0"/>
      <w:adjustRightInd w:val="0"/>
      <w:spacing w:after="0" w:line="288" w:lineRule="auto"/>
    </w:pPr>
    <w:rPr>
      <w:rFonts w:ascii="Cyrvetica" w:eastAsia="Times New Roman" w:hAnsi="Cyrvetica" w:cs="Cyrvetica"/>
      <w:color w:val="000000"/>
      <w:sz w:val="24"/>
      <w:szCs w:val="24"/>
      <w:lang w:eastAsia="ru-RU"/>
    </w:rPr>
  </w:style>
  <w:style w:type="paragraph" w:customStyle="1" w:styleId="1">
    <w:name w:val="1Основной"/>
    <w:basedOn w:val="Noparagraphstyle"/>
    <w:next w:val="Noparagraphstyle"/>
    <w:rsid w:val="0082104F"/>
    <w:pPr>
      <w:ind w:firstLine="283"/>
      <w:jc w:val="both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82104F"/>
    <w:pPr>
      <w:ind w:left="720"/>
      <w:contextualSpacing/>
    </w:pPr>
  </w:style>
  <w:style w:type="paragraph" w:customStyle="1" w:styleId="4Tablocn">
    <w:name w:val="4Tabl ocn"/>
    <w:basedOn w:val="Noparagraphstyle"/>
    <w:rsid w:val="0082104F"/>
    <w:rPr>
      <w:sz w:val="16"/>
      <w:szCs w:val="16"/>
    </w:rPr>
  </w:style>
  <w:style w:type="paragraph" w:customStyle="1" w:styleId="PreformattedText">
    <w:name w:val="Preformatted Text"/>
    <w:basedOn w:val="a"/>
    <w:rsid w:val="0082104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efault">
    <w:name w:val="Default"/>
    <w:rsid w:val="00911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МОН"/>
    <w:basedOn w:val="a"/>
    <w:rsid w:val="00911684"/>
    <w:pPr>
      <w:spacing w:line="360" w:lineRule="auto"/>
      <w:ind w:firstLine="709"/>
      <w:jc w:val="both"/>
    </w:pPr>
  </w:style>
  <w:style w:type="character" w:styleId="a5">
    <w:name w:val="footnote reference"/>
    <w:uiPriority w:val="99"/>
    <w:rsid w:val="00B05A2D"/>
    <w:rPr>
      <w:vertAlign w:val="superscript"/>
    </w:rPr>
  </w:style>
  <w:style w:type="paragraph" w:styleId="a6">
    <w:name w:val="footnote text"/>
    <w:basedOn w:val="a"/>
    <w:link w:val="a7"/>
    <w:uiPriority w:val="99"/>
    <w:rsid w:val="0080702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070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F1A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 Арсланова</dc:creator>
  <cp:lastModifiedBy>Ирина Викторовна Арсланова</cp:lastModifiedBy>
  <cp:revision>5</cp:revision>
  <cp:lastPrinted>2023-06-02T07:28:00Z</cp:lastPrinted>
  <dcterms:created xsi:type="dcterms:W3CDTF">2024-05-03T07:04:00Z</dcterms:created>
  <dcterms:modified xsi:type="dcterms:W3CDTF">2024-09-24T08:00:00Z</dcterms:modified>
</cp:coreProperties>
</file>