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916CC" w14:textId="77777777" w:rsid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81317" w:rsidRPr="00B81317" w14:paraId="4F839EB5" w14:textId="77777777" w:rsidTr="00B81317">
        <w:tc>
          <w:tcPr>
            <w:tcW w:w="4814" w:type="dxa"/>
          </w:tcPr>
          <w:p w14:paraId="10C27B42" w14:textId="04E4B46B" w:rsidR="00B81317" w:rsidRPr="009F6BD9" w:rsidRDefault="00B81317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6BD9">
              <w:rPr>
                <w:sz w:val="28"/>
                <w:szCs w:val="28"/>
              </w:rPr>
              <w:t xml:space="preserve">ФИО конкурсанта </w:t>
            </w:r>
          </w:p>
        </w:tc>
        <w:tc>
          <w:tcPr>
            <w:tcW w:w="4814" w:type="dxa"/>
          </w:tcPr>
          <w:p w14:paraId="0FFF4841" w14:textId="48543B58" w:rsidR="00B81317" w:rsidRPr="00B81317" w:rsidRDefault="00B81317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Ментурович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Даниил Романович</w:t>
            </w:r>
          </w:p>
        </w:tc>
      </w:tr>
      <w:tr w:rsidR="00B81317" w:rsidRPr="00B81317" w14:paraId="6CA9B041" w14:textId="77777777" w:rsidTr="00B81317">
        <w:tc>
          <w:tcPr>
            <w:tcW w:w="4814" w:type="dxa"/>
          </w:tcPr>
          <w:p w14:paraId="076C6F55" w14:textId="54EA2C2F" w:rsidR="00B81317" w:rsidRPr="009F6BD9" w:rsidRDefault="00B81317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6BD9">
              <w:rPr>
                <w:sz w:val="28"/>
                <w:szCs w:val="28"/>
              </w:rPr>
              <w:t>Класс / возраст</w:t>
            </w:r>
          </w:p>
        </w:tc>
        <w:tc>
          <w:tcPr>
            <w:tcW w:w="4814" w:type="dxa"/>
          </w:tcPr>
          <w:p w14:paraId="65F7C0BB" w14:textId="022FC616" w:rsidR="00B81317" w:rsidRPr="00B81317" w:rsidRDefault="00B81317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класс / 18 лет</w:t>
            </w:r>
          </w:p>
        </w:tc>
      </w:tr>
      <w:tr w:rsidR="00B81317" w:rsidRPr="00B81317" w14:paraId="481CB6D1" w14:textId="77777777" w:rsidTr="00B81317">
        <w:tc>
          <w:tcPr>
            <w:tcW w:w="4814" w:type="dxa"/>
          </w:tcPr>
          <w:p w14:paraId="44DBA426" w14:textId="04254FAD" w:rsidR="00B81317" w:rsidRPr="009F6BD9" w:rsidRDefault="00B81317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6BD9">
              <w:rPr>
                <w:sz w:val="28"/>
                <w:szCs w:val="28"/>
              </w:rPr>
              <w:t>Полное наименование МБОУ</w:t>
            </w:r>
          </w:p>
        </w:tc>
        <w:tc>
          <w:tcPr>
            <w:tcW w:w="4814" w:type="dxa"/>
          </w:tcPr>
          <w:p w14:paraId="39352D6E" w14:textId="321EFC4B" w:rsidR="00B81317" w:rsidRPr="00B81317" w:rsidRDefault="009F6BD9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 45 </w:t>
            </w:r>
          </w:p>
        </w:tc>
      </w:tr>
      <w:tr w:rsidR="00B81317" w:rsidRPr="00B81317" w14:paraId="3729534D" w14:textId="77777777" w:rsidTr="00B81317">
        <w:tc>
          <w:tcPr>
            <w:tcW w:w="4814" w:type="dxa"/>
          </w:tcPr>
          <w:p w14:paraId="109E524F" w14:textId="3D572149" w:rsidR="00B81317" w:rsidRPr="009F6BD9" w:rsidRDefault="00B81317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6BD9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4814" w:type="dxa"/>
          </w:tcPr>
          <w:p w14:paraId="24C86722" w14:textId="192F7782" w:rsidR="00B81317" w:rsidRPr="009F6BD9" w:rsidRDefault="009F6BD9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Английский язык </w:t>
            </w:r>
          </w:p>
        </w:tc>
      </w:tr>
      <w:tr w:rsidR="00B81317" w:rsidRPr="00B81317" w14:paraId="22D3FACB" w14:textId="77777777" w:rsidTr="00B81317">
        <w:tc>
          <w:tcPr>
            <w:tcW w:w="4814" w:type="dxa"/>
          </w:tcPr>
          <w:p w14:paraId="476D838B" w14:textId="3BBCA307" w:rsidR="00B81317" w:rsidRPr="009F6BD9" w:rsidRDefault="00B81317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6BD9">
              <w:rPr>
                <w:sz w:val="28"/>
                <w:szCs w:val="28"/>
              </w:rPr>
              <w:t>ФИО и должность педагога</w:t>
            </w:r>
            <w:r w:rsidR="0098358B">
              <w:rPr>
                <w:sz w:val="28"/>
                <w:szCs w:val="28"/>
              </w:rPr>
              <w:t xml:space="preserve"> </w:t>
            </w:r>
            <w:r w:rsidRPr="009F6BD9">
              <w:rPr>
                <w:sz w:val="28"/>
                <w:szCs w:val="28"/>
              </w:rPr>
              <w:t>наставника</w:t>
            </w:r>
          </w:p>
        </w:tc>
        <w:tc>
          <w:tcPr>
            <w:tcW w:w="4814" w:type="dxa"/>
          </w:tcPr>
          <w:p w14:paraId="4F5C4BC7" w14:textId="7766BF0F" w:rsidR="00B81317" w:rsidRPr="00B81317" w:rsidRDefault="0098358B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Медвежева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Оксана</w:t>
            </w:r>
            <w:r w:rsidR="009F6BD9">
              <w:rPr>
                <w:color w:val="000000"/>
                <w:sz w:val="28"/>
                <w:szCs w:val="28"/>
              </w:rPr>
              <w:t xml:space="preserve"> Петровна учитель английского языка</w:t>
            </w:r>
          </w:p>
        </w:tc>
      </w:tr>
      <w:tr w:rsidR="00B81317" w:rsidRPr="00B81317" w14:paraId="2A56DDA5" w14:textId="77777777" w:rsidTr="00B81317">
        <w:tc>
          <w:tcPr>
            <w:tcW w:w="4814" w:type="dxa"/>
          </w:tcPr>
          <w:p w14:paraId="39490DFF" w14:textId="4B282251" w:rsidR="00B81317" w:rsidRPr="009F6BD9" w:rsidRDefault="00B81317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6BD9">
              <w:rPr>
                <w:sz w:val="28"/>
                <w:szCs w:val="28"/>
              </w:rPr>
              <w:t>Контактные данные педагога (E-</w:t>
            </w:r>
            <w:proofErr w:type="spellStart"/>
            <w:r w:rsidRPr="009F6BD9">
              <w:rPr>
                <w:sz w:val="28"/>
                <w:szCs w:val="28"/>
              </w:rPr>
              <w:t>mail</w:t>
            </w:r>
            <w:proofErr w:type="spellEnd"/>
            <w:r w:rsidRPr="009F6BD9">
              <w:rPr>
                <w:sz w:val="28"/>
                <w:szCs w:val="28"/>
              </w:rPr>
              <w:t>, телефон)</w:t>
            </w:r>
          </w:p>
        </w:tc>
        <w:tc>
          <w:tcPr>
            <w:tcW w:w="4814" w:type="dxa"/>
          </w:tcPr>
          <w:p w14:paraId="42AAB7B8" w14:textId="6E143B2F" w:rsidR="00B81317" w:rsidRPr="009F6BD9" w:rsidRDefault="009F6BD9" w:rsidP="00B8131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89224040415   </w:t>
            </w:r>
            <w:hyperlink r:id="rId4" w:history="1">
              <w:r w:rsidRPr="004531A7">
                <w:rPr>
                  <w:rStyle w:val="a5"/>
                  <w:sz w:val="28"/>
                  <w:szCs w:val="28"/>
                  <w:lang w:val="en-US"/>
                </w:rPr>
                <w:t>oxana.medvezheva@yandex.ru</w:t>
              </w:r>
            </w:hyperlink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6181C793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AD23AED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E2B7ED8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5AE221F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45FF0A0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F9F2382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72215F5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1B128C6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4762CCA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4A11AB3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38A0C49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2061C64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F7C1A4B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70993BB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751061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702097E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432FFB7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388DA43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429FA74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97A243B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DCCE173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7F1AF7B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DE5A5B9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E139235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FDCD996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69443A2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0F36628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4A2F13C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A0D696F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F928A9C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E450A00" w14:textId="77777777" w:rsid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D086C66" w14:textId="77777777" w:rsidR="009F6BD9" w:rsidRPr="00B81317" w:rsidRDefault="009F6BD9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565EED" w14:textId="77777777" w:rsidR="00B81317" w:rsidRPr="00B81317" w:rsidRDefault="00B81317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2F5E01B" w14:textId="6F31F50F" w:rsidR="00A47336" w:rsidRDefault="00E204EF" w:rsidP="00B81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lastRenderedPageBreak/>
        <w:t>Raising true patriots!</w:t>
      </w:r>
    </w:p>
    <w:p w14:paraId="0C925CF0" w14:textId="77777777" w:rsidR="00E204EF" w:rsidRPr="00FB4281" w:rsidRDefault="00E204EF" w:rsidP="00B81317">
      <w:pPr>
        <w:pStyle w:val="a3"/>
        <w:spacing w:before="0" w:beforeAutospacing="0" w:after="0" w:afterAutospacing="0"/>
        <w:jc w:val="both"/>
        <w:rPr>
          <w:lang w:val="en-US"/>
        </w:rPr>
      </w:pPr>
    </w:p>
    <w:p w14:paraId="66C8BB9F" w14:textId="4ACD306E" w:rsidR="00A47336" w:rsidRPr="00FB4281" w:rsidRDefault="00E204EF" w:rsidP="00B81317">
      <w:pPr>
        <w:pStyle w:val="a3"/>
        <w:spacing w:before="0" w:beforeAutospacing="0" w:after="0" w:afterAutospacing="0"/>
        <w:jc w:val="both"/>
        <w:rPr>
          <w:lang w:val="en-US"/>
        </w:rPr>
      </w:pPr>
      <w:r>
        <w:rPr>
          <w:color w:val="000000"/>
          <w:sz w:val="28"/>
          <w:szCs w:val="28"/>
          <w:lang w:val="en-US"/>
        </w:rPr>
        <w:t>I</w:t>
      </w:r>
      <w:r w:rsidR="00A47336" w:rsidRPr="00FB4281">
        <w:rPr>
          <w:color w:val="000000"/>
          <w:sz w:val="28"/>
          <w:szCs w:val="28"/>
          <w:lang w:val="en-US"/>
        </w:rPr>
        <w:t xml:space="preserve">s </w:t>
      </w:r>
      <w:r>
        <w:rPr>
          <w:color w:val="000000"/>
          <w:sz w:val="28"/>
          <w:szCs w:val="28"/>
          <w:lang w:val="en-US"/>
        </w:rPr>
        <w:t xml:space="preserve">it </w:t>
      </w:r>
      <w:r w:rsidR="00A47336" w:rsidRPr="00FB4281">
        <w:rPr>
          <w:color w:val="000000"/>
          <w:sz w:val="28"/>
          <w:szCs w:val="28"/>
          <w:lang w:val="en-US"/>
        </w:rPr>
        <w:t>essential to inst</w:t>
      </w:r>
      <w:r w:rsidR="00FB4281">
        <w:rPr>
          <w:color w:val="000000"/>
          <w:sz w:val="28"/>
          <w:szCs w:val="28"/>
          <w:lang w:val="en-US"/>
        </w:rPr>
        <w:t xml:space="preserve">ill patriotism in young </w:t>
      </w:r>
      <w:proofErr w:type="gramStart"/>
      <w:r w:rsidR="00FB4281">
        <w:rPr>
          <w:color w:val="000000"/>
          <w:sz w:val="28"/>
          <w:szCs w:val="28"/>
          <w:lang w:val="en-US"/>
        </w:rPr>
        <w:t xml:space="preserve">people </w:t>
      </w:r>
      <w:r>
        <w:rPr>
          <w:color w:val="000000"/>
          <w:sz w:val="28"/>
          <w:szCs w:val="28"/>
          <w:lang w:val="en-US"/>
        </w:rPr>
        <w:t>?</w:t>
      </w:r>
      <w:proofErr w:type="gramEnd"/>
      <w:r>
        <w:rPr>
          <w:color w:val="000000"/>
          <w:sz w:val="28"/>
          <w:szCs w:val="28"/>
          <w:lang w:val="en-US"/>
        </w:rPr>
        <w:t xml:space="preserve"> The answer is definitely “yes” because true patriots</w:t>
      </w:r>
      <w:r w:rsidR="00A47336" w:rsidRPr="00FB4281">
        <w:rPr>
          <w:color w:val="000000"/>
          <w:sz w:val="28"/>
          <w:szCs w:val="28"/>
          <w:lang w:val="en-US"/>
        </w:rPr>
        <w:t xml:space="preserve"> always try to make their motherland better. Fortunately</w:t>
      </w:r>
      <w:r w:rsidR="00FB4281" w:rsidRPr="00FB4281">
        <w:rPr>
          <w:color w:val="000000"/>
          <w:sz w:val="28"/>
          <w:szCs w:val="28"/>
          <w:lang w:val="en-US"/>
        </w:rPr>
        <w:t>,</w:t>
      </w:r>
      <w:r w:rsidR="00A47336" w:rsidRPr="00FB4281">
        <w:rPr>
          <w:color w:val="000000"/>
          <w:sz w:val="28"/>
          <w:szCs w:val="28"/>
          <w:lang w:val="en-US"/>
        </w:rPr>
        <w:t xml:space="preserve"> there is an extensive variety of different historical-patriotic projects, and the one that I would like to introduce to you is "Three Battlefields"</w:t>
      </w:r>
      <w:r w:rsidR="00FB4281" w:rsidRPr="00FB4281">
        <w:rPr>
          <w:color w:val="000000"/>
          <w:sz w:val="28"/>
          <w:szCs w:val="28"/>
          <w:lang w:val="en-US"/>
        </w:rPr>
        <w:t>.</w:t>
      </w:r>
    </w:p>
    <w:p w14:paraId="3DD2B51A" w14:textId="77777777" w:rsidR="00A47336" w:rsidRPr="00FB4281" w:rsidRDefault="00A47336" w:rsidP="00B81317">
      <w:pPr>
        <w:spacing w:line="240" w:lineRule="auto"/>
        <w:jc w:val="both"/>
        <w:rPr>
          <w:rFonts w:eastAsia="Times New Roman"/>
          <w:lang w:val="en-US"/>
        </w:rPr>
      </w:pPr>
    </w:p>
    <w:p w14:paraId="577A8754" w14:textId="30301098" w:rsidR="00A47336" w:rsidRPr="00FB4281" w:rsidRDefault="000E3603" w:rsidP="00B81317">
      <w:pPr>
        <w:pStyle w:val="a3"/>
        <w:spacing w:before="0" w:beforeAutospacing="0" w:after="0" w:afterAutospacing="0"/>
        <w:jc w:val="both"/>
        <w:rPr>
          <w:lang w:val="en-US"/>
        </w:rPr>
      </w:pPr>
      <w:r>
        <w:rPr>
          <w:color w:val="000000"/>
          <w:sz w:val="28"/>
          <w:szCs w:val="28"/>
          <w:lang w:val="en-US"/>
        </w:rPr>
        <w:t xml:space="preserve">Originally, </w:t>
      </w:r>
      <w:proofErr w:type="gramStart"/>
      <w:r>
        <w:rPr>
          <w:color w:val="000000"/>
          <w:sz w:val="28"/>
          <w:szCs w:val="28"/>
          <w:lang w:val="en-US"/>
        </w:rPr>
        <w:t>t</w:t>
      </w:r>
      <w:r w:rsidR="00A47336" w:rsidRPr="00FB4281">
        <w:rPr>
          <w:color w:val="000000"/>
          <w:sz w:val="28"/>
          <w:szCs w:val="28"/>
          <w:lang w:val="en-US"/>
        </w:rPr>
        <w:t xml:space="preserve">he project was first presented to the pedagogical community of Surgut in December of 2012 by </w:t>
      </w:r>
      <w:proofErr w:type="spellStart"/>
      <w:r w:rsidR="00A47336" w:rsidRPr="00FB4281">
        <w:rPr>
          <w:color w:val="000000"/>
          <w:sz w:val="28"/>
          <w:szCs w:val="28"/>
          <w:lang w:val="en-US"/>
        </w:rPr>
        <w:t>Evgenia</w:t>
      </w:r>
      <w:proofErr w:type="spellEnd"/>
      <w:r w:rsidR="00A47336" w:rsidRPr="00FB4281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A47336" w:rsidRPr="00FB4281">
        <w:rPr>
          <w:color w:val="000000"/>
          <w:sz w:val="28"/>
          <w:szCs w:val="28"/>
          <w:lang w:val="en-US"/>
        </w:rPr>
        <w:t>Nesterkina</w:t>
      </w:r>
      <w:proofErr w:type="spellEnd"/>
      <w:r w:rsidR="00A47336" w:rsidRPr="00FB4281">
        <w:rPr>
          <w:color w:val="000000"/>
          <w:sz w:val="28"/>
          <w:szCs w:val="28"/>
          <w:lang w:val="en-US"/>
        </w:rPr>
        <w:t xml:space="preserve"> and </w:t>
      </w:r>
      <w:proofErr w:type="spellStart"/>
      <w:r w:rsidR="00A47336" w:rsidRPr="00FB4281">
        <w:rPr>
          <w:color w:val="000000"/>
          <w:sz w:val="28"/>
          <w:szCs w:val="28"/>
          <w:lang w:val="en-US"/>
        </w:rPr>
        <w:t>Nadezhda</w:t>
      </w:r>
      <w:proofErr w:type="spellEnd"/>
      <w:r w:rsidR="00A47336" w:rsidRPr="00FB4281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A47336" w:rsidRPr="00FB4281">
        <w:rPr>
          <w:color w:val="000000"/>
          <w:sz w:val="28"/>
          <w:szCs w:val="28"/>
          <w:lang w:val="en-US"/>
        </w:rPr>
        <w:t>Muntyan</w:t>
      </w:r>
      <w:proofErr w:type="spellEnd"/>
      <w:proofErr w:type="gramEnd"/>
      <w:r w:rsidR="00A47336" w:rsidRPr="00FB4281">
        <w:rPr>
          <w:color w:val="000000"/>
          <w:sz w:val="28"/>
          <w:szCs w:val="28"/>
          <w:lang w:val="en-US"/>
        </w:rPr>
        <w:t xml:space="preserve">. It </w:t>
      </w:r>
      <w:proofErr w:type="gramStart"/>
      <w:r w:rsidR="00A47336" w:rsidRPr="00FB4281">
        <w:rPr>
          <w:color w:val="000000"/>
          <w:sz w:val="28"/>
          <w:szCs w:val="28"/>
          <w:lang w:val="en-US"/>
        </w:rPr>
        <w:t>was quickly approved</w:t>
      </w:r>
      <w:proofErr w:type="gramEnd"/>
      <w:r w:rsidR="00A47336" w:rsidRPr="00FB4281">
        <w:rPr>
          <w:color w:val="000000"/>
          <w:sz w:val="28"/>
          <w:szCs w:val="28"/>
          <w:lang w:val="en-US"/>
        </w:rPr>
        <w:t xml:space="preserve"> and the first se</w:t>
      </w:r>
      <w:r w:rsidR="00FB4281">
        <w:rPr>
          <w:color w:val="000000"/>
          <w:sz w:val="28"/>
          <w:szCs w:val="28"/>
          <w:lang w:val="en-US"/>
        </w:rPr>
        <w:t xml:space="preserve">ason of "Three Battlefields" </w:t>
      </w:r>
      <w:r w:rsidR="00A47336" w:rsidRPr="00FB4281">
        <w:rPr>
          <w:color w:val="000000"/>
          <w:sz w:val="28"/>
          <w:szCs w:val="28"/>
          <w:lang w:val="en-US"/>
        </w:rPr>
        <w:t>successfully started in</w:t>
      </w:r>
      <w:r w:rsidR="00E204EF">
        <w:rPr>
          <w:color w:val="000000"/>
          <w:sz w:val="28"/>
          <w:szCs w:val="28"/>
          <w:lang w:val="en-US"/>
        </w:rPr>
        <w:t xml:space="preserve"> January 2013. Since then</w:t>
      </w:r>
      <w:r w:rsidR="00A47336" w:rsidRPr="00FB4281">
        <w:rPr>
          <w:color w:val="000000"/>
          <w:sz w:val="28"/>
          <w:szCs w:val="28"/>
          <w:lang w:val="en-US"/>
        </w:rPr>
        <w:t xml:space="preserve"> the project has gathered more than 50 000 students around </w:t>
      </w:r>
      <w:proofErr w:type="gramStart"/>
      <w:r w:rsidR="00A47336" w:rsidRPr="00FB4281">
        <w:rPr>
          <w:color w:val="000000"/>
          <w:sz w:val="28"/>
          <w:szCs w:val="28"/>
          <w:lang w:val="en-US"/>
        </w:rPr>
        <w:t>itself,</w:t>
      </w:r>
      <w:proofErr w:type="gramEnd"/>
      <w:r w:rsidR="00A47336" w:rsidRPr="00FB4281">
        <w:rPr>
          <w:color w:val="000000"/>
          <w:sz w:val="28"/>
          <w:szCs w:val="28"/>
          <w:lang w:val="en-US"/>
        </w:rPr>
        <w:t xml:space="preserve"> and new participants join every year.</w:t>
      </w:r>
    </w:p>
    <w:p w14:paraId="12A6760A" w14:textId="77777777" w:rsidR="00A47336" w:rsidRPr="00FB4281" w:rsidRDefault="00A47336" w:rsidP="00B81317">
      <w:pPr>
        <w:spacing w:line="240" w:lineRule="auto"/>
        <w:jc w:val="both"/>
        <w:rPr>
          <w:rFonts w:eastAsia="Times New Roman"/>
          <w:lang w:val="en-US"/>
        </w:rPr>
      </w:pPr>
    </w:p>
    <w:p w14:paraId="170B0CEA" w14:textId="04825E00" w:rsidR="00A47336" w:rsidRPr="00FB4281" w:rsidRDefault="00A47336" w:rsidP="00B81317">
      <w:pPr>
        <w:pStyle w:val="a3"/>
        <w:spacing w:before="0" w:beforeAutospacing="0" w:after="0" w:afterAutospacing="0"/>
        <w:jc w:val="both"/>
        <w:rPr>
          <w:lang w:val="en-US"/>
        </w:rPr>
      </w:pPr>
      <w:r w:rsidRPr="00FB4281">
        <w:rPr>
          <w:color w:val="000000"/>
          <w:sz w:val="28"/>
          <w:szCs w:val="28"/>
          <w:lang w:val="en-US"/>
        </w:rPr>
        <w:t xml:space="preserve">"Three Battlefields" arranges </w:t>
      </w:r>
      <w:r w:rsidR="00FB4281">
        <w:rPr>
          <w:color w:val="000000"/>
          <w:sz w:val="28"/>
          <w:szCs w:val="28"/>
          <w:lang w:val="en-US"/>
        </w:rPr>
        <w:t xml:space="preserve">a </w:t>
      </w:r>
      <w:r w:rsidRPr="00FB4281">
        <w:rPr>
          <w:color w:val="000000"/>
          <w:sz w:val="28"/>
          <w:szCs w:val="28"/>
          <w:lang w:val="en-US"/>
        </w:rPr>
        <w:t>divers</w:t>
      </w:r>
      <w:r w:rsidR="00FB4281">
        <w:rPr>
          <w:color w:val="000000"/>
          <w:sz w:val="28"/>
          <w:szCs w:val="28"/>
          <w:lang w:val="en-US"/>
        </w:rPr>
        <w:t>e</w:t>
      </w:r>
      <w:r w:rsidRPr="00FB4281">
        <w:rPr>
          <w:color w:val="000000"/>
          <w:sz w:val="28"/>
          <w:szCs w:val="28"/>
          <w:lang w:val="en-US"/>
        </w:rPr>
        <w:t xml:space="preserve"> range of activities and events including various quizzes, seminars, intellectual games and thematic excursions. These activities </w:t>
      </w:r>
      <w:proofErr w:type="gramStart"/>
      <w:r w:rsidRPr="00FB4281">
        <w:rPr>
          <w:color w:val="000000"/>
          <w:sz w:val="28"/>
          <w:szCs w:val="28"/>
          <w:lang w:val="en-US"/>
        </w:rPr>
        <w:t>are aimed</w:t>
      </w:r>
      <w:proofErr w:type="gramEnd"/>
      <w:r w:rsidRPr="00FB4281">
        <w:rPr>
          <w:color w:val="000000"/>
          <w:sz w:val="28"/>
          <w:szCs w:val="28"/>
          <w:lang w:val="en-US"/>
        </w:rPr>
        <w:t xml:space="preserve"> at learning about three important battles in the military history of Russia - battles on </w:t>
      </w:r>
      <w:proofErr w:type="spellStart"/>
      <w:r w:rsidRPr="00FB4281">
        <w:rPr>
          <w:color w:val="000000"/>
          <w:sz w:val="28"/>
          <w:szCs w:val="28"/>
          <w:lang w:val="en-US"/>
        </w:rPr>
        <w:t>Kulikovo</w:t>
      </w:r>
      <w:proofErr w:type="spellEnd"/>
      <w:r w:rsidRPr="00FB4281">
        <w:rPr>
          <w:color w:val="000000"/>
          <w:sz w:val="28"/>
          <w:szCs w:val="28"/>
          <w:lang w:val="en-US"/>
        </w:rPr>
        <w:t xml:space="preserve">, Borodino and </w:t>
      </w:r>
      <w:proofErr w:type="spellStart"/>
      <w:r w:rsidRPr="00FB4281">
        <w:rPr>
          <w:color w:val="000000"/>
          <w:sz w:val="28"/>
          <w:szCs w:val="28"/>
          <w:lang w:val="en-US"/>
        </w:rPr>
        <w:t>Prohorovskoye</w:t>
      </w:r>
      <w:proofErr w:type="spellEnd"/>
      <w:r w:rsidRPr="00FB4281">
        <w:rPr>
          <w:color w:val="000000"/>
          <w:sz w:val="28"/>
          <w:szCs w:val="28"/>
          <w:lang w:val="en-US"/>
        </w:rPr>
        <w:t xml:space="preserve"> fields. The main prize for the winners of these events is </w:t>
      </w:r>
      <w:r w:rsidR="00FB4281">
        <w:rPr>
          <w:color w:val="000000"/>
          <w:sz w:val="28"/>
          <w:szCs w:val="28"/>
          <w:lang w:val="en-US"/>
        </w:rPr>
        <w:t xml:space="preserve">an </w:t>
      </w:r>
      <w:r w:rsidRPr="00FB4281">
        <w:rPr>
          <w:color w:val="000000"/>
          <w:sz w:val="28"/>
          <w:szCs w:val="28"/>
          <w:lang w:val="en-US"/>
        </w:rPr>
        <w:t>educational trip to all of the three fields. The one</w:t>
      </w:r>
      <w:r w:rsidR="00B81317">
        <w:rPr>
          <w:color w:val="000000"/>
          <w:sz w:val="28"/>
          <w:szCs w:val="28"/>
          <w:lang w:val="en-US"/>
        </w:rPr>
        <w:t>s who ge</w:t>
      </w:r>
      <w:r w:rsidR="000E3603">
        <w:rPr>
          <w:color w:val="000000"/>
          <w:sz w:val="28"/>
          <w:szCs w:val="28"/>
          <w:lang w:val="en-US"/>
        </w:rPr>
        <w:t>t a chance to go on the</w:t>
      </w:r>
      <w:r w:rsidR="00B81317">
        <w:rPr>
          <w:color w:val="000000"/>
          <w:sz w:val="28"/>
          <w:szCs w:val="28"/>
          <w:lang w:val="en-US"/>
        </w:rPr>
        <w:t xml:space="preserve"> trip co</w:t>
      </w:r>
      <w:r w:rsidRPr="00FB4281">
        <w:rPr>
          <w:color w:val="000000"/>
          <w:sz w:val="28"/>
          <w:szCs w:val="28"/>
          <w:lang w:val="en-US"/>
        </w:rPr>
        <w:t>me back with new knowledge and unforgettable memories. </w:t>
      </w:r>
    </w:p>
    <w:p w14:paraId="1DFB3817" w14:textId="77777777" w:rsidR="00A47336" w:rsidRPr="00FB4281" w:rsidRDefault="00A47336" w:rsidP="00B81317">
      <w:pPr>
        <w:spacing w:line="240" w:lineRule="auto"/>
        <w:jc w:val="both"/>
        <w:rPr>
          <w:rFonts w:eastAsia="Times New Roman"/>
          <w:lang w:val="en-US"/>
        </w:rPr>
      </w:pPr>
    </w:p>
    <w:p w14:paraId="49A37DFB" w14:textId="3E75AF83" w:rsidR="00A47336" w:rsidRPr="00FB4281" w:rsidRDefault="00FB4281" w:rsidP="00B81317">
      <w:pPr>
        <w:pStyle w:val="a3"/>
        <w:spacing w:before="0" w:beforeAutospacing="0" w:after="0" w:afterAutospacing="0"/>
        <w:jc w:val="both"/>
        <w:rPr>
          <w:lang w:val="en-US"/>
        </w:rPr>
      </w:pPr>
      <w:r>
        <w:rPr>
          <w:color w:val="000000"/>
          <w:sz w:val="28"/>
          <w:szCs w:val="28"/>
          <w:lang w:val="en-US"/>
        </w:rPr>
        <w:t xml:space="preserve">Undoubtedly, </w:t>
      </w:r>
      <w:r w:rsidR="00A47336" w:rsidRPr="00FB4281">
        <w:rPr>
          <w:color w:val="000000"/>
          <w:sz w:val="28"/>
          <w:szCs w:val="28"/>
          <w:lang w:val="en-US"/>
        </w:rPr>
        <w:t>this project is very important and ben</w:t>
      </w:r>
      <w:r>
        <w:rPr>
          <w:color w:val="000000"/>
          <w:sz w:val="28"/>
          <w:szCs w:val="28"/>
          <w:lang w:val="en-US"/>
        </w:rPr>
        <w:t>efic</w:t>
      </w:r>
      <w:r w:rsidR="00A47336" w:rsidRPr="00FB4281"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en-US"/>
        </w:rPr>
        <w:t>al for students' education. The</w:t>
      </w:r>
      <w:r w:rsidR="00A47336" w:rsidRPr="00FB4281">
        <w:rPr>
          <w:color w:val="000000"/>
          <w:sz w:val="28"/>
          <w:szCs w:val="28"/>
          <w:lang w:val="en-US"/>
        </w:rPr>
        <w:t xml:space="preserve"> project brings up one of the most important things in education - homeland history. Students learn new information about what their country - Russia - went through throughout its extensive history. </w:t>
      </w:r>
      <w:r w:rsidR="000E3603">
        <w:rPr>
          <w:color w:val="000000"/>
          <w:sz w:val="28"/>
          <w:szCs w:val="28"/>
          <w:lang w:val="en-US"/>
        </w:rPr>
        <w:t>In addition, t</w:t>
      </w:r>
      <w:r w:rsidR="00A47336" w:rsidRPr="00FB4281">
        <w:rPr>
          <w:color w:val="000000"/>
          <w:sz w:val="28"/>
          <w:szCs w:val="28"/>
          <w:lang w:val="en-US"/>
        </w:rPr>
        <w:t>hey learn about bra</w:t>
      </w:r>
      <w:r w:rsidR="000E3603">
        <w:rPr>
          <w:color w:val="000000"/>
          <w:sz w:val="28"/>
          <w:szCs w:val="28"/>
          <w:lang w:val="en-US"/>
        </w:rPr>
        <w:t xml:space="preserve">ve battles and </w:t>
      </w:r>
      <w:proofErr w:type="gramStart"/>
      <w:r w:rsidR="000E3603">
        <w:rPr>
          <w:color w:val="000000"/>
          <w:sz w:val="28"/>
          <w:szCs w:val="28"/>
          <w:lang w:val="en-US"/>
        </w:rPr>
        <w:t xml:space="preserve">feats </w:t>
      </w:r>
      <w:r w:rsidR="00A47336" w:rsidRPr="00FB4281">
        <w:rPr>
          <w:color w:val="000000"/>
          <w:sz w:val="28"/>
          <w:szCs w:val="28"/>
          <w:lang w:val="en-US"/>
        </w:rPr>
        <w:t xml:space="preserve"> their</w:t>
      </w:r>
      <w:proofErr w:type="gramEnd"/>
      <w:r w:rsidR="00A47336" w:rsidRPr="00FB4281">
        <w:rPr>
          <w:color w:val="000000"/>
          <w:sz w:val="28"/>
          <w:szCs w:val="28"/>
          <w:lang w:val="en-US"/>
        </w:rPr>
        <w:t xml:space="preserve"> ancestors took part in, which not only broadens their knowledge, but d</w:t>
      </w:r>
      <w:r w:rsidR="000E3603">
        <w:rPr>
          <w:color w:val="000000"/>
          <w:sz w:val="28"/>
          <w:szCs w:val="28"/>
          <w:lang w:val="en-US"/>
        </w:rPr>
        <w:t xml:space="preserve">evelops patriotism </w:t>
      </w:r>
      <w:r w:rsidR="00A47336" w:rsidRPr="00FB4281">
        <w:rPr>
          <w:color w:val="000000"/>
          <w:sz w:val="28"/>
          <w:szCs w:val="28"/>
          <w:lang w:val="en-US"/>
        </w:rPr>
        <w:t>in young minds. </w:t>
      </w:r>
    </w:p>
    <w:p w14:paraId="2024E5CB" w14:textId="77777777" w:rsidR="00A47336" w:rsidRPr="00FB4281" w:rsidRDefault="00A47336" w:rsidP="00B81317">
      <w:pPr>
        <w:spacing w:line="240" w:lineRule="auto"/>
        <w:jc w:val="both"/>
        <w:rPr>
          <w:rFonts w:eastAsia="Times New Roman"/>
          <w:lang w:val="en-US"/>
        </w:rPr>
      </w:pPr>
    </w:p>
    <w:p w14:paraId="42906DE5" w14:textId="1ED6915C" w:rsidR="00A47336" w:rsidRPr="00FB4281" w:rsidRDefault="000E3603" w:rsidP="00B81317">
      <w:pPr>
        <w:pStyle w:val="a3"/>
        <w:spacing w:before="0" w:beforeAutospacing="0" w:after="0" w:afterAutospacing="0"/>
        <w:jc w:val="both"/>
        <w:rPr>
          <w:lang w:val="en-US"/>
        </w:rPr>
      </w:pPr>
      <w:r>
        <w:rPr>
          <w:color w:val="000000"/>
          <w:sz w:val="28"/>
          <w:szCs w:val="28"/>
          <w:lang w:val="en-US"/>
        </w:rPr>
        <w:t>In co</w:t>
      </w:r>
      <w:r w:rsidR="00FD41D4"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lang w:val="en-US"/>
        </w:rPr>
        <w:t>clusion,</w:t>
      </w:r>
      <w:r w:rsidR="00E204EF">
        <w:rPr>
          <w:color w:val="000000"/>
          <w:sz w:val="28"/>
          <w:szCs w:val="28"/>
          <w:lang w:val="en-US"/>
        </w:rPr>
        <w:t xml:space="preserve"> </w:t>
      </w:r>
      <w:r w:rsidR="00A47336" w:rsidRPr="00FB4281">
        <w:rPr>
          <w:color w:val="000000"/>
          <w:sz w:val="28"/>
          <w:szCs w:val="28"/>
          <w:lang w:val="en-US"/>
        </w:rPr>
        <w:t>"Three Battlefields" makes an amazingly positive impact on historical educ</w:t>
      </w:r>
      <w:r w:rsidR="00FD41D4">
        <w:rPr>
          <w:color w:val="000000"/>
          <w:sz w:val="28"/>
          <w:szCs w:val="28"/>
          <w:lang w:val="en-US"/>
        </w:rPr>
        <w:t>ation on our region. Let us</w:t>
      </w:r>
      <w:r w:rsidR="00A47336" w:rsidRPr="00FB4281">
        <w:rPr>
          <w:color w:val="000000"/>
          <w:sz w:val="28"/>
          <w:szCs w:val="28"/>
          <w:lang w:val="en-US"/>
        </w:rPr>
        <w:t xml:space="preserve"> </w:t>
      </w:r>
      <w:r w:rsidR="00FD41D4">
        <w:rPr>
          <w:color w:val="000000"/>
          <w:sz w:val="28"/>
          <w:szCs w:val="28"/>
          <w:lang w:val="en-US"/>
        </w:rPr>
        <w:t xml:space="preserve">hope that </w:t>
      </w:r>
      <w:r w:rsidR="00A47336" w:rsidRPr="00FB4281">
        <w:rPr>
          <w:color w:val="000000"/>
          <w:sz w:val="28"/>
          <w:szCs w:val="28"/>
          <w:lang w:val="en-US"/>
        </w:rPr>
        <w:t>this project will grow even more in the future and many more</w:t>
      </w:r>
      <w:r w:rsidR="00E204EF">
        <w:rPr>
          <w:color w:val="000000"/>
          <w:sz w:val="28"/>
          <w:szCs w:val="28"/>
          <w:lang w:val="en-US"/>
        </w:rPr>
        <w:t xml:space="preserve"> students will benefit from </w:t>
      </w:r>
      <w:r w:rsidR="00A47336" w:rsidRPr="00FB4281">
        <w:rPr>
          <w:color w:val="000000"/>
          <w:sz w:val="28"/>
          <w:szCs w:val="28"/>
          <w:lang w:val="en-US"/>
        </w:rPr>
        <w:t>priceless knowledge it provides.</w:t>
      </w:r>
    </w:p>
    <w:p w14:paraId="39D4B92B" w14:textId="77777777" w:rsidR="00A47336" w:rsidRPr="00FB4281" w:rsidRDefault="00A47336" w:rsidP="00B81317">
      <w:pPr>
        <w:spacing w:line="240" w:lineRule="auto"/>
        <w:jc w:val="both"/>
        <w:rPr>
          <w:lang w:val="en-US"/>
        </w:rPr>
      </w:pPr>
      <w:bookmarkStart w:id="0" w:name="_GoBack"/>
      <w:bookmarkEnd w:id="0"/>
    </w:p>
    <w:sectPr w:rsidR="00A47336" w:rsidRPr="00FB4281" w:rsidSect="00B813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336"/>
    <w:rsid w:val="000E3603"/>
    <w:rsid w:val="006A7948"/>
    <w:rsid w:val="0098358B"/>
    <w:rsid w:val="009F6BD9"/>
    <w:rsid w:val="00A47336"/>
    <w:rsid w:val="00B81317"/>
    <w:rsid w:val="00E204EF"/>
    <w:rsid w:val="00FB4281"/>
    <w:rsid w:val="00FC1068"/>
    <w:rsid w:val="00FD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E25B"/>
  <w15:chartTrackingRefBased/>
  <w15:docId w15:val="{9BAFF8B8-8DA3-DC41-8C5B-E2CCD446F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73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B81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F6B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ana.medvezhe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uweliRka !</dc:creator>
  <cp:keywords/>
  <dc:description/>
  <cp:lastModifiedBy>Oksana</cp:lastModifiedBy>
  <cp:revision>8</cp:revision>
  <dcterms:created xsi:type="dcterms:W3CDTF">2023-03-01T06:08:00Z</dcterms:created>
  <dcterms:modified xsi:type="dcterms:W3CDTF">2023-03-19T07:33:00Z</dcterms:modified>
</cp:coreProperties>
</file>