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9E011" w14:textId="59DEF117" w:rsidR="006424AB" w:rsidRPr="002C2E2A" w:rsidRDefault="00514B5D" w:rsidP="002301CC">
      <w:pPr>
        <w:jc w:val="center"/>
        <w:rPr>
          <w:szCs w:val="28"/>
        </w:rPr>
      </w:pPr>
      <w:bookmarkStart w:id="0" w:name="_GoBack"/>
      <w:bookmarkEnd w:id="0"/>
      <w:r w:rsidRPr="00460BE4">
        <w:rPr>
          <w:iCs/>
          <w:noProof/>
          <w:szCs w:val="28"/>
        </w:rPr>
        <w:drawing>
          <wp:inline distT="0" distB="0" distL="0" distR="0" wp14:anchorId="0E92BCA0" wp14:editId="2E5B067D">
            <wp:extent cx="3312514" cy="1873250"/>
            <wp:effectExtent l="0" t="0" r="2540" b="0"/>
            <wp:docPr id="3332141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66651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23466" cy="1879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5A798" w14:textId="77777777" w:rsidR="006424AB" w:rsidRDefault="006424AB" w:rsidP="006424AB">
      <w:pPr>
        <w:pStyle w:val="a4"/>
        <w:ind w:left="709"/>
        <w:jc w:val="center"/>
        <w:rPr>
          <w:b/>
          <w:szCs w:val="28"/>
        </w:rPr>
      </w:pPr>
    </w:p>
    <w:p w14:paraId="7CE7E995" w14:textId="77777777" w:rsidR="00AC6201" w:rsidRDefault="00AC6201" w:rsidP="00AC62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1D42AB" w14:textId="7BFEE6C4" w:rsidR="00AC6201" w:rsidRDefault="00AC6201" w:rsidP="00AC62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25E6">
        <w:rPr>
          <w:rFonts w:ascii="Times New Roman" w:hAnsi="Times New Roman" w:cs="Times New Roman"/>
          <w:b/>
          <w:bCs/>
          <w:sz w:val="28"/>
          <w:szCs w:val="28"/>
        </w:rPr>
        <w:t xml:space="preserve">Лист оценивания сочинения участника </w:t>
      </w:r>
    </w:p>
    <w:p w14:paraId="04937790" w14:textId="77777777" w:rsidR="00AC6201" w:rsidRDefault="00AC6201" w:rsidP="00AC6201">
      <w:pPr>
        <w:jc w:val="center"/>
        <w:rPr>
          <w:rFonts w:ascii="Times New Roman" w:hAnsi="Times New Roman" w:cs="Times New Roman"/>
          <w:sz w:val="28"/>
          <w:szCs w:val="28"/>
        </w:rPr>
      </w:pPr>
      <w:r w:rsidRPr="00F925E6">
        <w:rPr>
          <w:rFonts w:ascii="Times New Roman" w:hAnsi="Times New Roman" w:cs="Times New Roman"/>
          <w:sz w:val="28"/>
          <w:szCs w:val="28"/>
        </w:rPr>
        <w:t>Всероссийского конкурса сочинений 2025 года</w:t>
      </w:r>
    </w:p>
    <w:p w14:paraId="52C4A32E" w14:textId="5CB50429" w:rsidR="00AC6201" w:rsidRDefault="00AC6201" w:rsidP="00AC6201">
      <w:pPr>
        <w:rPr>
          <w:rFonts w:ascii="Times New Roman" w:hAnsi="Times New Roman" w:cs="Times New Roman"/>
          <w:sz w:val="28"/>
          <w:szCs w:val="28"/>
        </w:rPr>
      </w:pPr>
    </w:p>
    <w:p w14:paraId="01077C1E" w14:textId="77777777" w:rsidR="00AC6201" w:rsidRPr="00AC6201" w:rsidRDefault="00AC6201" w:rsidP="00AC6201">
      <w:pPr>
        <w:rPr>
          <w:rFonts w:ascii="Times New Roman" w:eastAsia="Calibri" w:hAnsi="Times New Roman" w:cs="Times New Roman"/>
          <w:sz w:val="28"/>
          <w:szCs w:val="28"/>
        </w:rPr>
      </w:pPr>
      <w:r w:rsidRPr="00AC6201">
        <w:rPr>
          <w:rFonts w:ascii="Times New Roman" w:eastAsia="Calibri" w:hAnsi="Times New Roman" w:cs="Times New Roman"/>
          <w:sz w:val="28"/>
          <w:szCs w:val="28"/>
        </w:rPr>
        <w:t>ФИО участника (полностью):</w:t>
      </w:r>
    </w:p>
    <w:p w14:paraId="173132EA" w14:textId="75659BE7" w:rsidR="00AC6201" w:rsidRPr="00AC6201" w:rsidRDefault="00AC6201" w:rsidP="00AC6201">
      <w:pPr>
        <w:rPr>
          <w:rFonts w:ascii="Times New Roman" w:eastAsia="Calibri" w:hAnsi="Times New Roman" w:cs="Times New Roman"/>
          <w:sz w:val="28"/>
          <w:szCs w:val="28"/>
        </w:rPr>
      </w:pPr>
      <w:r w:rsidRPr="00AC620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</w:t>
      </w:r>
    </w:p>
    <w:p w14:paraId="557AEE55" w14:textId="77777777" w:rsidR="00AC6201" w:rsidRPr="00AC6201" w:rsidRDefault="00AC6201" w:rsidP="00AC6201">
      <w:pPr>
        <w:rPr>
          <w:rFonts w:ascii="Times New Roman" w:eastAsia="Calibri" w:hAnsi="Times New Roman" w:cs="Times New Roman"/>
          <w:sz w:val="28"/>
          <w:szCs w:val="28"/>
        </w:rPr>
      </w:pPr>
      <w:r w:rsidRPr="00AC6201">
        <w:rPr>
          <w:rFonts w:ascii="Times New Roman" w:eastAsia="Calibri" w:hAnsi="Times New Roman" w:cs="Times New Roman"/>
          <w:sz w:val="28"/>
          <w:szCs w:val="28"/>
        </w:rPr>
        <w:t>Класс (курс), в (на) котором обучается участник:</w:t>
      </w:r>
    </w:p>
    <w:p w14:paraId="6816287A" w14:textId="359D9C5A" w:rsidR="00AC6201" w:rsidRPr="00AC6201" w:rsidRDefault="00AC6201" w:rsidP="00AC6201">
      <w:pPr>
        <w:rPr>
          <w:rFonts w:ascii="Times New Roman" w:eastAsia="Calibri" w:hAnsi="Times New Roman" w:cs="Times New Roman"/>
          <w:sz w:val="28"/>
          <w:szCs w:val="28"/>
        </w:rPr>
      </w:pPr>
      <w:r w:rsidRPr="00AC620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</w:t>
      </w:r>
      <w:r w:rsidRPr="00AC6201">
        <w:rPr>
          <w:rFonts w:ascii="Times New Roman" w:eastAsia="Calibri" w:hAnsi="Times New Roman" w:cs="Times New Roman"/>
          <w:sz w:val="28"/>
          <w:szCs w:val="28"/>
        </w:rPr>
        <w:t>_</w:t>
      </w:r>
    </w:p>
    <w:p w14:paraId="351BC090" w14:textId="77777777" w:rsidR="00AC6201" w:rsidRPr="00AC6201" w:rsidRDefault="00AC6201" w:rsidP="00AC6201">
      <w:pPr>
        <w:rPr>
          <w:rFonts w:ascii="Times New Roman" w:eastAsia="Calibri" w:hAnsi="Times New Roman" w:cs="Times New Roman"/>
          <w:sz w:val="28"/>
          <w:szCs w:val="28"/>
        </w:rPr>
      </w:pPr>
      <w:r w:rsidRPr="00AC6201">
        <w:rPr>
          <w:rFonts w:ascii="Times New Roman" w:eastAsia="Calibri" w:hAnsi="Times New Roman" w:cs="Times New Roman"/>
          <w:sz w:val="28"/>
          <w:szCs w:val="28"/>
        </w:rPr>
        <w:t xml:space="preserve">Полное наименование образовательной организации, в которой обучается участник: </w:t>
      </w:r>
    </w:p>
    <w:p w14:paraId="2271B203" w14:textId="77777777" w:rsidR="00AC6201" w:rsidRDefault="00AC6201" w:rsidP="00AC6201">
      <w:pPr>
        <w:rPr>
          <w:rFonts w:ascii="Times New Roman" w:eastAsia="Calibri" w:hAnsi="Times New Roman" w:cs="Times New Roman"/>
          <w:sz w:val="28"/>
          <w:szCs w:val="28"/>
        </w:rPr>
      </w:pPr>
      <w:r w:rsidRPr="00AC620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4B731E7" w14:textId="1C090E2E" w:rsidR="00AC6201" w:rsidRPr="00AC6201" w:rsidRDefault="00AC6201" w:rsidP="00AC6201">
      <w:pPr>
        <w:rPr>
          <w:rFonts w:ascii="Times New Roman" w:eastAsia="Calibri" w:hAnsi="Times New Roman" w:cs="Times New Roman"/>
          <w:sz w:val="28"/>
          <w:szCs w:val="28"/>
        </w:rPr>
      </w:pPr>
      <w:r w:rsidRPr="00AC620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</w:t>
      </w:r>
    </w:p>
    <w:p w14:paraId="03021961" w14:textId="77777777" w:rsidR="00AC6201" w:rsidRPr="00AC6201" w:rsidRDefault="00AC6201" w:rsidP="00AC6201">
      <w:pPr>
        <w:rPr>
          <w:rFonts w:ascii="Times New Roman" w:eastAsia="Calibri" w:hAnsi="Times New Roman" w:cs="Times New Roman"/>
          <w:sz w:val="28"/>
          <w:szCs w:val="28"/>
        </w:rPr>
      </w:pPr>
      <w:r w:rsidRPr="00AC6201">
        <w:rPr>
          <w:rFonts w:ascii="Times New Roman" w:eastAsia="Calibri" w:hAnsi="Times New Roman" w:cs="Times New Roman"/>
          <w:sz w:val="28"/>
          <w:szCs w:val="28"/>
        </w:rPr>
        <w:t>Тематическое направление:</w:t>
      </w:r>
    </w:p>
    <w:p w14:paraId="5EE7677E" w14:textId="1CD1C688" w:rsidR="00AC6201" w:rsidRDefault="00AC6201" w:rsidP="00AC6201">
      <w:pPr>
        <w:rPr>
          <w:rFonts w:ascii="Times New Roman" w:eastAsia="Calibri" w:hAnsi="Times New Roman" w:cs="Times New Roman"/>
          <w:sz w:val="28"/>
          <w:szCs w:val="28"/>
        </w:rPr>
      </w:pPr>
      <w:r w:rsidRPr="00AC620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</w:t>
      </w:r>
    </w:p>
    <w:p w14:paraId="02944308" w14:textId="34868E62" w:rsidR="00AC6201" w:rsidRPr="00AC6201" w:rsidRDefault="00AC6201" w:rsidP="00AC6201">
      <w:pPr>
        <w:rPr>
          <w:rFonts w:ascii="Times New Roman" w:eastAsia="Calibri" w:hAnsi="Times New Roman" w:cs="Times New Roman"/>
          <w:sz w:val="28"/>
          <w:szCs w:val="28"/>
        </w:rPr>
      </w:pPr>
      <w:r w:rsidRPr="00AC620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</w:t>
      </w:r>
    </w:p>
    <w:p w14:paraId="0CDC4482" w14:textId="77777777" w:rsidR="00AC6201" w:rsidRPr="00AC6201" w:rsidRDefault="00AC6201" w:rsidP="00AC6201">
      <w:pPr>
        <w:rPr>
          <w:rFonts w:ascii="Times New Roman" w:eastAsia="Calibri" w:hAnsi="Times New Roman" w:cs="Times New Roman"/>
          <w:sz w:val="28"/>
          <w:szCs w:val="28"/>
        </w:rPr>
      </w:pPr>
      <w:r w:rsidRPr="00AC6201">
        <w:rPr>
          <w:rFonts w:ascii="Times New Roman" w:eastAsia="Calibri" w:hAnsi="Times New Roman" w:cs="Times New Roman"/>
          <w:sz w:val="28"/>
          <w:szCs w:val="28"/>
        </w:rPr>
        <w:t>Тема сочинения:</w:t>
      </w:r>
    </w:p>
    <w:p w14:paraId="5D7170B3" w14:textId="725B79EC" w:rsidR="00AC6201" w:rsidRDefault="00AC6201" w:rsidP="00AC6201">
      <w:pPr>
        <w:rPr>
          <w:rFonts w:ascii="Times New Roman" w:eastAsia="Calibri" w:hAnsi="Times New Roman" w:cs="Times New Roman"/>
          <w:sz w:val="28"/>
          <w:szCs w:val="28"/>
        </w:rPr>
      </w:pPr>
      <w:r w:rsidRPr="00AC620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</w:t>
      </w:r>
    </w:p>
    <w:p w14:paraId="793CD4FC" w14:textId="0CA192A7" w:rsidR="00AC6201" w:rsidRPr="00AC6201" w:rsidRDefault="00AC6201" w:rsidP="00AC6201">
      <w:pPr>
        <w:rPr>
          <w:rFonts w:ascii="Times New Roman" w:eastAsia="Calibri" w:hAnsi="Times New Roman" w:cs="Times New Roman"/>
          <w:sz w:val="28"/>
          <w:szCs w:val="28"/>
        </w:rPr>
      </w:pPr>
      <w:r w:rsidRPr="00AC620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</w:t>
      </w:r>
    </w:p>
    <w:p w14:paraId="2DC3AEBE" w14:textId="77777777" w:rsidR="00AC6201" w:rsidRPr="00AC6201" w:rsidRDefault="00AC6201" w:rsidP="00AC6201">
      <w:pPr>
        <w:rPr>
          <w:rFonts w:ascii="Times New Roman" w:eastAsia="Calibri" w:hAnsi="Times New Roman" w:cs="Times New Roman"/>
          <w:sz w:val="28"/>
          <w:szCs w:val="28"/>
        </w:rPr>
      </w:pPr>
      <w:r w:rsidRPr="00AC6201">
        <w:rPr>
          <w:rFonts w:ascii="Times New Roman" w:eastAsia="Calibri" w:hAnsi="Times New Roman" w:cs="Times New Roman"/>
          <w:sz w:val="28"/>
          <w:szCs w:val="28"/>
        </w:rPr>
        <w:t>Жанр сочинения:</w:t>
      </w:r>
    </w:p>
    <w:p w14:paraId="471385B7" w14:textId="6C2B68FB" w:rsidR="00AC6201" w:rsidRPr="00AC6201" w:rsidRDefault="00AC6201" w:rsidP="00AC6201">
      <w:pPr>
        <w:rPr>
          <w:rFonts w:ascii="Times New Roman" w:eastAsia="Calibri" w:hAnsi="Times New Roman" w:cs="Times New Roman"/>
          <w:sz w:val="28"/>
          <w:szCs w:val="28"/>
        </w:rPr>
      </w:pPr>
      <w:r w:rsidRPr="00AC620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</w:t>
      </w:r>
    </w:p>
    <w:p w14:paraId="276D7AAE" w14:textId="2E081A43" w:rsidR="00AC6201" w:rsidRDefault="00AC6201" w:rsidP="00AC6201">
      <w:pPr>
        <w:rPr>
          <w:rFonts w:ascii="Times New Roman" w:hAnsi="Times New Roman" w:cs="Times New Roman"/>
          <w:sz w:val="28"/>
          <w:szCs w:val="28"/>
        </w:rPr>
      </w:pPr>
    </w:p>
    <w:p w14:paraId="07E446E6" w14:textId="5B808EC4" w:rsidR="00AC6201" w:rsidRDefault="00AC6201" w:rsidP="00AC6201">
      <w:pPr>
        <w:rPr>
          <w:rFonts w:ascii="Times New Roman" w:hAnsi="Times New Roman" w:cs="Times New Roman"/>
          <w:sz w:val="28"/>
          <w:szCs w:val="28"/>
        </w:rPr>
      </w:pPr>
    </w:p>
    <w:p w14:paraId="6DF1CB4B" w14:textId="7010F122" w:rsidR="00AC6201" w:rsidRDefault="00AC6201" w:rsidP="00AC6201">
      <w:pPr>
        <w:rPr>
          <w:rFonts w:ascii="Times New Roman" w:hAnsi="Times New Roman" w:cs="Times New Roman"/>
          <w:sz w:val="28"/>
          <w:szCs w:val="28"/>
        </w:rPr>
      </w:pPr>
    </w:p>
    <w:p w14:paraId="54FF8CFA" w14:textId="77777777" w:rsidR="00AC6201" w:rsidRDefault="00AC6201" w:rsidP="00AC620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35"/>
        <w:gridCol w:w="2279"/>
        <w:gridCol w:w="5261"/>
        <w:gridCol w:w="1270"/>
      </w:tblGrid>
      <w:tr w:rsidR="00AC6201" w:rsidRPr="0060581C" w14:paraId="21636044" w14:textId="77777777" w:rsidTr="00AC6201">
        <w:trPr>
          <w:jc w:val="center"/>
        </w:trPr>
        <w:tc>
          <w:tcPr>
            <w:tcW w:w="535" w:type="dxa"/>
          </w:tcPr>
          <w:p w14:paraId="72B16B95" w14:textId="77777777"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279" w:type="dxa"/>
          </w:tcPr>
          <w:p w14:paraId="1B791850" w14:textId="77777777"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Предмет оценивания</w:t>
            </w:r>
          </w:p>
        </w:tc>
        <w:tc>
          <w:tcPr>
            <w:tcW w:w="5261" w:type="dxa"/>
          </w:tcPr>
          <w:p w14:paraId="0FA67847" w14:textId="77777777"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Критерии</w:t>
            </w:r>
          </w:p>
        </w:tc>
        <w:tc>
          <w:tcPr>
            <w:tcW w:w="1270" w:type="dxa"/>
          </w:tcPr>
          <w:p w14:paraId="0060ECA7" w14:textId="77777777"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Баллы</w:t>
            </w:r>
          </w:p>
        </w:tc>
      </w:tr>
      <w:tr w:rsidR="00AC6201" w:rsidRPr="0060581C" w14:paraId="5637C166" w14:textId="77777777" w:rsidTr="00AC6201">
        <w:trPr>
          <w:trHeight w:val="966"/>
          <w:jc w:val="center"/>
        </w:trPr>
        <w:tc>
          <w:tcPr>
            <w:tcW w:w="535" w:type="dxa"/>
          </w:tcPr>
          <w:p w14:paraId="7C70E0E0" w14:textId="77777777"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9" w:type="dxa"/>
          </w:tcPr>
          <w:p w14:paraId="116FE73E" w14:textId="77777777"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Формулировка темы</w:t>
            </w:r>
          </w:p>
        </w:tc>
        <w:tc>
          <w:tcPr>
            <w:tcW w:w="5261" w:type="dxa"/>
          </w:tcPr>
          <w:p w14:paraId="0D06DE5D" w14:textId="77777777" w:rsidR="00AC6201" w:rsidRPr="0060581C" w:rsidRDefault="00AC6201" w:rsidP="00FF43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Соответствие темы выбранному тематическому направлению, оригинальность</w:t>
            </w:r>
          </w:p>
        </w:tc>
        <w:tc>
          <w:tcPr>
            <w:tcW w:w="1270" w:type="dxa"/>
          </w:tcPr>
          <w:p w14:paraId="5B8D4909" w14:textId="77777777"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AC6201" w:rsidRPr="0060581C" w14:paraId="6AB65F53" w14:textId="77777777" w:rsidTr="00AC6201">
        <w:trPr>
          <w:jc w:val="center"/>
        </w:trPr>
        <w:tc>
          <w:tcPr>
            <w:tcW w:w="535" w:type="dxa"/>
            <w:vMerge w:val="restart"/>
          </w:tcPr>
          <w:p w14:paraId="34034BCF" w14:textId="77777777"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9" w:type="dxa"/>
            <w:vMerge w:val="restart"/>
          </w:tcPr>
          <w:p w14:paraId="7D80114C" w14:textId="77777777"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сочинения</w:t>
            </w:r>
          </w:p>
        </w:tc>
        <w:tc>
          <w:tcPr>
            <w:tcW w:w="5261" w:type="dxa"/>
          </w:tcPr>
          <w:p w14:paraId="35248D4B" w14:textId="77777777" w:rsidR="00AC6201" w:rsidRPr="0060581C" w:rsidRDefault="00AC6201" w:rsidP="00FF43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Соответствие содержания выбранной теме</w:t>
            </w:r>
          </w:p>
        </w:tc>
        <w:tc>
          <w:tcPr>
            <w:tcW w:w="1270" w:type="dxa"/>
          </w:tcPr>
          <w:p w14:paraId="564D3350" w14:textId="77777777"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AC6201" w:rsidRPr="0060581C" w14:paraId="6EBF7F14" w14:textId="77777777" w:rsidTr="00AC6201">
        <w:trPr>
          <w:trHeight w:val="363"/>
          <w:jc w:val="center"/>
        </w:trPr>
        <w:tc>
          <w:tcPr>
            <w:tcW w:w="535" w:type="dxa"/>
            <w:vMerge/>
          </w:tcPr>
          <w:p w14:paraId="7173D621" w14:textId="77777777"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vMerge/>
          </w:tcPr>
          <w:p w14:paraId="03EAAE2C" w14:textId="77777777"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1" w:type="dxa"/>
          </w:tcPr>
          <w:p w14:paraId="5D287CF7" w14:textId="77777777" w:rsidR="00AC6201" w:rsidRPr="0060581C" w:rsidRDefault="00AC6201" w:rsidP="00FF43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Полнота раскрытия темы</w:t>
            </w:r>
          </w:p>
        </w:tc>
        <w:tc>
          <w:tcPr>
            <w:tcW w:w="1270" w:type="dxa"/>
          </w:tcPr>
          <w:p w14:paraId="754EE54C" w14:textId="77777777"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AC6201" w:rsidRPr="0060581C" w14:paraId="1176D646" w14:textId="77777777" w:rsidTr="00AC6201">
        <w:trPr>
          <w:jc w:val="center"/>
        </w:trPr>
        <w:tc>
          <w:tcPr>
            <w:tcW w:w="535" w:type="dxa"/>
            <w:vMerge/>
          </w:tcPr>
          <w:p w14:paraId="437B26D0" w14:textId="77777777"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vMerge/>
          </w:tcPr>
          <w:p w14:paraId="668CDFD6" w14:textId="77777777"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1" w:type="dxa"/>
          </w:tcPr>
          <w:p w14:paraId="4574129F" w14:textId="77777777" w:rsidR="00AC6201" w:rsidRPr="0060581C" w:rsidRDefault="00AC6201" w:rsidP="00FF43E1">
            <w:pPr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Отражение в содержании авторской позиции</w:t>
            </w:r>
          </w:p>
        </w:tc>
        <w:tc>
          <w:tcPr>
            <w:tcW w:w="1270" w:type="dxa"/>
          </w:tcPr>
          <w:p w14:paraId="10FB3D99" w14:textId="77777777"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AC6201" w:rsidRPr="0060581C" w14:paraId="68F57889" w14:textId="77777777" w:rsidTr="00AC6201">
        <w:trPr>
          <w:trHeight w:val="966"/>
          <w:jc w:val="center"/>
        </w:trPr>
        <w:tc>
          <w:tcPr>
            <w:tcW w:w="535" w:type="dxa"/>
            <w:vMerge/>
          </w:tcPr>
          <w:p w14:paraId="1706FE0B" w14:textId="77777777"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vMerge/>
          </w:tcPr>
          <w:p w14:paraId="024CB1D5" w14:textId="77777777"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1" w:type="dxa"/>
          </w:tcPr>
          <w:p w14:paraId="534EF6F1" w14:textId="77777777" w:rsidR="00AC6201" w:rsidRPr="0060581C" w:rsidRDefault="00AC6201" w:rsidP="00FF43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Корректное использование</w:t>
            </w:r>
          </w:p>
          <w:p w14:paraId="17646F18" w14:textId="77777777" w:rsidR="00AC6201" w:rsidRPr="0060581C" w:rsidRDefault="00AC6201" w:rsidP="00FF43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литературного, исторического,</w:t>
            </w:r>
          </w:p>
          <w:p w14:paraId="0306B9A6" w14:textId="77777777" w:rsidR="00AC6201" w:rsidRPr="0060581C" w:rsidRDefault="00AC6201" w:rsidP="00FF43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биографического, научного материала</w:t>
            </w:r>
          </w:p>
        </w:tc>
        <w:tc>
          <w:tcPr>
            <w:tcW w:w="1270" w:type="dxa"/>
          </w:tcPr>
          <w:p w14:paraId="340CC52F" w14:textId="77777777"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AC6201" w:rsidRPr="0060581C" w14:paraId="331B62A6" w14:textId="77777777" w:rsidTr="00AC6201">
        <w:trPr>
          <w:jc w:val="center"/>
        </w:trPr>
        <w:tc>
          <w:tcPr>
            <w:tcW w:w="535" w:type="dxa"/>
            <w:vMerge w:val="restart"/>
          </w:tcPr>
          <w:p w14:paraId="2C1E1628" w14:textId="77777777"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79" w:type="dxa"/>
            <w:vMerge w:val="restart"/>
          </w:tcPr>
          <w:p w14:paraId="1944D613" w14:textId="77777777"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Жанровая форма</w:t>
            </w:r>
          </w:p>
        </w:tc>
        <w:tc>
          <w:tcPr>
            <w:tcW w:w="5261" w:type="dxa"/>
          </w:tcPr>
          <w:p w14:paraId="00D54CB4" w14:textId="77777777" w:rsidR="00AC6201" w:rsidRPr="0060581C" w:rsidRDefault="00AC6201" w:rsidP="00FF43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Соответствие конкурсного сочинения выбранному жанру</w:t>
            </w:r>
          </w:p>
        </w:tc>
        <w:tc>
          <w:tcPr>
            <w:tcW w:w="1270" w:type="dxa"/>
          </w:tcPr>
          <w:p w14:paraId="11EC58E7" w14:textId="77777777"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AC6201" w:rsidRPr="0060581C" w14:paraId="50172C2D" w14:textId="77777777" w:rsidTr="00AC6201">
        <w:trPr>
          <w:jc w:val="center"/>
        </w:trPr>
        <w:tc>
          <w:tcPr>
            <w:tcW w:w="535" w:type="dxa"/>
            <w:vMerge/>
          </w:tcPr>
          <w:p w14:paraId="3CA43948" w14:textId="77777777"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vMerge/>
          </w:tcPr>
          <w:p w14:paraId="03365F7B" w14:textId="77777777"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1" w:type="dxa"/>
          </w:tcPr>
          <w:p w14:paraId="57F9A515" w14:textId="77777777" w:rsidR="00AC6201" w:rsidRPr="0060581C" w:rsidRDefault="00AC6201" w:rsidP="00FF43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Целесообразность использования языковых средств</w:t>
            </w:r>
          </w:p>
        </w:tc>
        <w:tc>
          <w:tcPr>
            <w:tcW w:w="1270" w:type="dxa"/>
          </w:tcPr>
          <w:p w14:paraId="1F3F07B3" w14:textId="77777777"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AC6201" w:rsidRPr="0060581C" w14:paraId="4874F033" w14:textId="77777777" w:rsidTr="00AC6201">
        <w:trPr>
          <w:jc w:val="center"/>
        </w:trPr>
        <w:tc>
          <w:tcPr>
            <w:tcW w:w="535" w:type="dxa"/>
            <w:vMerge w:val="restart"/>
          </w:tcPr>
          <w:p w14:paraId="2406A57F" w14:textId="77777777"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79" w:type="dxa"/>
            <w:vMerge w:val="restart"/>
          </w:tcPr>
          <w:p w14:paraId="2E07C93D" w14:textId="77777777"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Композиционное оформление</w:t>
            </w:r>
          </w:p>
        </w:tc>
        <w:tc>
          <w:tcPr>
            <w:tcW w:w="5261" w:type="dxa"/>
          </w:tcPr>
          <w:p w14:paraId="7BBFE34D" w14:textId="77777777" w:rsidR="00AC6201" w:rsidRPr="0060581C" w:rsidRDefault="00AC6201" w:rsidP="00FF43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Стройность композиции сочинения, соответствие замыслу</w:t>
            </w:r>
          </w:p>
        </w:tc>
        <w:tc>
          <w:tcPr>
            <w:tcW w:w="1270" w:type="dxa"/>
          </w:tcPr>
          <w:p w14:paraId="0B7FFF61" w14:textId="77777777"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AC6201" w:rsidRPr="0060581C" w14:paraId="08E9B340" w14:textId="77777777" w:rsidTr="00AC6201">
        <w:trPr>
          <w:jc w:val="center"/>
        </w:trPr>
        <w:tc>
          <w:tcPr>
            <w:tcW w:w="535" w:type="dxa"/>
            <w:vMerge/>
          </w:tcPr>
          <w:p w14:paraId="492FA4B3" w14:textId="77777777"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vMerge/>
          </w:tcPr>
          <w:p w14:paraId="43CE4E81" w14:textId="77777777"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1" w:type="dxa"/>
          </w:tcPr>
          <w:p w14:paraId="5CA67EC8" w14:textId="77777777" w:rsidR="00AC6201" w:rsidRPr="0060581C" w:rsidRDefault="00AC6201" w:rsidP="00FF43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Целесообразно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сть</w:t>
            </w: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использовани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композиционных приёмов, </w:t>
            </w:r>
          </w:p>
          <w:p w14:paraId="7A5AA947" w14:textId="77777777" w:rsidR="00AC6201" w:rsidRPr="0060581C" w:rsidRDefault="00AC6201" w:rsidP="00FF43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оригинальность композиции</w:t>
            </w:r>
          </w:p>
        </w:tc>
        <w:tc>
          <w:tcPr>
            <w:tcW w:w="1270" w:type="dxa"/>
          </w:tcPr>
          <w:p w14:paraId="031CF4D8" w14:textId="77777777"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AC6201" w:rsidRPr="0060581C" w14:paraId="518CB5B2" w14:textId="77777777" w:rsidTr="00AC6201">
        <w:trPr>
          <w:jc w:val="center"/>
        </w:trPr>
        <w:tc>
          <w:tcPr>
            <w:tcW w:w="535" w:type="dxa"/>
            <w:vMerge w:val="restart"/>
          </w:tcPr>
          <w:p w14:paraId="088E5B3F" w14:textId="77777777"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9" w:type="dxa"/>
            <w:vMerge w:val="restart"/>
          </w:tcPr>
          <w:p w14:paraId="584F44CF" w14:textId="77777777"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Речевое оформление, правильность речи</w:t>
            </w:r>
          </w:p>
        </w:tc>
        <w:tc>
          <w:tcPr>
            <w:tcW w:w="5261" w:type="dxa"/>
          </w:tcPr>
          <w:p w14:paraId="740FAE56" w14:textId="77777777" w:rsidR="00AC6201" w:rsidRPr="0060581C" w:rsidRDefault="00AC6201" w:rsidP="00FF43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Логичность речи</w:t>
            </w:r>
          </w:p>
        </w:tc>
        <w:tc>
          <w:tcPr>
            <w:tcW w:w="1270" w:type="dxa"/>
          </w:tcPr>
          <w:p w14:paraId="18A01D32" w14:textId="77777777"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AC6201" w:rsidRPr="0060581C" w14:paraId="0ACFEF03" w14:textId="77777777" w:rsidTr="00AC6201">
        <w:trPr>
          <w:jc w:val="center"/>
        </w:trPr>
        <w:tc>
          <w:tcPr>
            <w:tcW w:w="535" w:type="dxa"/>
            <w:vMerge/>
          </w:tcPr>
          <w:p w14:paraId="1E233FCA" w14:textId="77777777"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vMerge/>
          </w:tcPr>
          <w:p w14:paraId="4952DEDB" w14:textId="77777777"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1" w:type="dxa"/>
          </w:tcPr>
          <w:p w14:paraId="0B3C536D" w14:textId="77777777" w:rsidR="00AC6201" w:rsidRPr="0060581C" w:rsidRDefault="00AC6201" w:rsidP="00FF43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Богатство использованных грамматических конструкций</w:t>
            </w:r>
          </w:p>
        </w:tc>
        <w:tc>
          <w:tcPr>
            <w:tcW w:w="1270" w:type="dxa"/>
          </w:tcPr>
          <w:p w14:paraId="2459243D" w14:textId="77777777"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AC6201" w:rsidRPr="0060581C" w14:paraId="56A891B2" w14:textId="77777777" w:rsidTr="00AC6201">
        <w:trPr>
          <w:jc w:val="center"/>
        </w:trPr>
        <w:tc>
          <w:tcPr>
            <w:tcW w:w="535" w:type="dxa"/>
            <w:vMerge/>
          </w:tcPr>
          <w:p w14:paraId="6610F811" w14:textId="77777777"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vMerge/>
          </w:tcPr>
          <w:p w14:paraId="340983EF" w14:textId="77777777"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1" w:type="dxa"/>
          </w:tcPr>
          <w:p w14:paraId="6C1746E8" w14:textId="77777777" w:rsidR="00AC6201" w:rsidRPr="0060581C" w:rsidRDefault="00AC6201" w:rsidP="00FF43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Выразительность речи</w:t>
            </w:r>
          </w:p>
        </w:tc>
        <w:tc>
          <w:tcPr>
            <w:tcW w:w="1270" w:type="dxa"/>
          </w:tcPr>
          <w:p w14:paraId="54081F60" w14:textId="77777777"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AC6201" w:rsidRPr="0060581C" w14:paraId="7A654EF7" w14:textId="77777777" w:rsidTr="00AC6201">
        <w:trPr>
          <w:trHeight w:val="325"/>
          <w:jc w:val="center"/>
        </w:trPr>
        <w:tc>
          <w:tcPr>
            <w:tcW w:w="535" w:type="dxa"/>
            <w:vMerge w:val="restart"/>
            <w:tcBorders>
              <w:bottom w:val="single" w:sz="4" w:space="0" w:color="auto"/>
            </w:tcBorders>
          </w:tcPr>
          <w:p w14:paraId="1BEA421E" w14:textId="77777777"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79" w:type="dxa"/>
            <w:vMerge w:val="restart"/>
            <w:tcBorders>
              <w:bottom w:val="single" w:sz="4" w:space="0" w:color="auto"/>
            </w:tcBorders>
          </w:tcPr>
          <w:p w14:paraId="04F73452" w14:textId="77777777"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Правильность речи</w:t>
            </w:r>
          </w:p>
        </w:tc>
        <w:tc>
          <w:tcPr>
            <w:tcW w:w="5261" w:type="dxa"/>
            <w:tcBorders>
              <w:bottom w:val="single" w:sz="4" w:space="0" w:color="auto"/>
            </w:tcBorders>
          </w:tcPr>
          <w:p w14:paraId="1A9EE2D7" w14:textId="77777777" w:rsidR="00AC6201" w:rsidRPr="0060581C" w:rsidRDefault="00AC6201" w:rsidP="00FF43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орфографических правил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5C711CA8" w14:textId="77777777"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AC6201" w:rsidRPr="0060581C" w14:paraId="42122393" w14:textId="77777777" w:rsidTr="00AC6201">
        <w:trPr>
          <w:jc w:val="center"/>
        </w:trPr>
        <w:tc>
          <w:tcPr>
            <w:tcW w:w="535" w:type="dxa"/>
            <w:vMerge/>
          </w:tcPr>
          <w:p w14:paraId="1B935630" w14:textId="77777777"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vMerge/>
          </w:tcPr>
          <w:p w14:paraId="7E5E3E09" w14:textId="77777777"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1" w:type="dxa"/>
          </w:tcPr>
          <w:p w14:paraId="007ECDDE" w14:textId="77777777" w:rsidR="00AC6201" w:rsidRPr="0060581C" w:rsidRDefault="00AC6201" w:rsidP="00FF43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пунктуационных правил</w:t>
            </w:r>
          </w:p>
        </w:tc>
        <w:tc>
          <w:tcPr>
            <w:tcW w:w="1270" w:type="dxa"/>
          </w:tcPr>
          <w:p w14:paraId="1BAC7506" w14:textId="77777777"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AC6201" w:rsidRPr="0060581C" w14:paraId="7C8267A4" w14:textId="77777777" w:rsidTr="00AC6201">
        <w:trPr>
          <w:jc w:val="center"/>
        </w:trPr>
        <w:tc>
          <w:tcPr>
            <w:tcW w:w="535" w:type="dxa"/>
            <w:vMerge/>
          </w:tcPr>
          <w:p w14:paraId="4CEB8CD0" w14:textId="77777777"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vMerge/>
          </w:tcPr>
          <w:p w14:paraId="0385F7F5" w14:textId="77777777"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1" w:type="dxa"/>
          </w:tcPr>
          <w:p w14:paraId="4586372A" w14:textId="77777777" w:rsidR="00AC6201" w:rsidRPr="0060581C" w:rsidRDefault="00AC6201" w:rsidP="00FF43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грамматических норм</w:t>
            </w:r>
          </w:p>
        </w:tc>
        <w:tc>
          <w:tcPr>
            <w:tcW w:w="1270" w:type="dxa"/>
          </w:tcPr>
          <w:p w14:paraId="48FF12D6" w14:textId="77777777"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AC6201" w:rsidRPr="0060581C" w14:paraId="167B5F18" w14:textId="77777777" w:rsidTr="00AC6201">
        <w:trPr>
          <w:jc w:val="center"/>
        </w:trPr>
        <w:tc>
          <w:tcPr>
            <w:tcW w:w="535" w:type="dxa"/>
            <w:vMerge/>
          </w:tcPr>
          <w:p w14:paraId="31CEFEDB" w14:textId="77777777"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vMerge/>
          </w:tcPr>
          <w:p w14:paraId="6D13F032" w14:textId="77777777"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1" w:type="dxa"/>
          </w:tcPr>
          <w:p w14:paraId="30F2A9CC" w14:textId="77777777" w:rsidR="00AC6201" w:rsidRPr="0060581C" w:rsidRDefault="00AC6201" w:rsidP="00FF43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речевых норм</w:t>
            </w:r>
          </w:p>
        </w:tc>
        <w:tc>
          <w:tcPr>
            <w:tcW w:w="1270" w:type="dxa"/>
          </w:tcPr>
          <w:p w14:paraId="6868C5DB" w14:textId="77777777"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AC6201" w:rsidRPr="0060581C" w14:paraId="1217A8FD" w14:textId="77777777" w:rsidTr="00AC6201">
        <w:trPr>
          <w:trHeight w:val="698"/>
          <w:jc w:val="center"/>
        </w:trPr>
        <w:tc>
          <w:tcPr>
            <w:tcW w:w="535" w:type="dxa"/>
          </w:tcPr>
          <w:p w14:paraId="15FBCADA" w14:textId="77777777"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79" w:type="dxa"/>
          </w:tcPr>
          <w:p w14:paraId="77A1CA55" w14:textId="77777777"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Дополнительный критерий</w:t>
            </w:r>
          </w:p>
        </w:tc>
        <w:tc>
          <w:tcPr>
            <w:tcW w:w="5261" w:type="dxa"/>
          </w:tcPr>
          <w:p w14:paraId="14DC277A" w14:textId="77777777" w:rsidR="00AC6201" w:rsidRPr="0060581C" w:rsidRDefault="00AC6201" w:rsidP="00FF43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Эмоциональное воздействие на читателя</w:t>
            </w:r>
          </w:p>
        </w:tc>
        <w:tc>
          <w:tcPr>
            <w:tcW w:w="1270" w:type="dxa"/>
          </w:tcPr>
          <w:p w14:paraId="5CE32BE4" w14:textId="77777777"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0–1</w:t>
            </w:r>
          </w:p>
        </w:tc>
      </w:tr>
      <w:tr w:rsidR="00AC6201" w:rsidRPr="0060581C" w14:paraId="7C9C4455" w14:textId="77777777" w:rsidTr="00AC6201">
        <w:trPr>
          <w:trHeight w:val="698"/>
          <w:jc w:val="center"/>
        </w:trPr>
        <w:tc>
          <w:tcPr>
            <w:tcW w:w="8075" w:type="dxa"/>
            <w:gridSpan w:val="3"/>
          </w:tcPr>
          <w:p w14:paraId="30BABF9D" w14:textId="77777777" w:rsidR="00AC6201" w:rsidRPr="0060581C" w:rsidRDefault="00AC6201" w:rsidP="00FF43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Итоговый балл:</w:t>
            </w:r>
          </w:p>
        </w:tc>
        <w:tc>
          <w:tcPr>
            <w:tcW w:w="1270" w:type="dxa"/>
          </w:tcPr>
          <w:p w14:paraId="0755AB60" w14:textId="77777777"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1F67581" w14:textId="77777777" w:rsidR="00AC6201" w:rsidRDefault="00AC6201" w:rsidP="00AC6201">
      <w:pPr>
        <w:rPr>
          <w:rFonts w:ascii="Times New Roman" w:hAnsi="Times New Roman" w:cs="Times New Roman"/>
          <w:sz w:val="28"/>
          <w:szCs w:val="28"/>
        </w:rPr>
      </w:pPr>
    </w:p>
    <w:p w14:paraId="37069CD2" w14:textId="77777777" w:rsidR="00AC6201" w:rsidRDefault="00AC6201" w:rsidP="00AC62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 жюри ___________________ / ____________________________________</w:t>
      </w:r>
    </w:p>
    <w:p w14:paraId="13BAFEA8" w14:textId="77777777" w:rsidR="00AC6201" w:rsidRPr="0060581C" w:rsidRDefault="00AC6201" w:rsidP="00AC620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60581C">
        <w:rPr>
          <w:rFonts w:ascii="Times New Roman" w:hAnsi="Times New Roman" w:cs="Times New Roman"/>
          <w:sz w:val="20"/>
          <w:szCs w:val="20"/>
        </w:rPr>
        <w:t>одпись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расшифровка подписи </w:t>
      </w:r>
    </w:p>
    <w:sectPr w:rsidR="00AC6201" w:rsidRPr="0060581C" w:rsidSect="002301CC">
      <w:footerReference w:type="default" r:id="rId7"/>
      <w:pgSz w:w="11906" w:h="16838"/>
      <w:pgMar w:top="1134" w:right="567" w:bottom="993" w:left="1134" w:header="709" w:footer="709" w:gutter="0"/>
      <w:pgNumType w:start="7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DAB429" w14:textId="77777777" w:rsidR="004068A4" w:rsidRDefault="004068A4">
      <w:pPr>
        <w:spacing w:after="0" w:line="240" w:lineRule="auto"/>
      </w:pPr>
      <w:r>
        <w:separator/>
      </w:r>
    </w:p>
  </w:endnote>
  <w:endnote w:type="continuationSeparator" w:id="0">
    <w:p w14:paraId="5E0EF523" w14:textId="77777777" w:rsidR="004068A4" w:rsidRDefault="0040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B9B42" w14:textId="77777777" w:rsidR="00E63F24" w:rsidRDefault="00E63F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A3E3EB" w14:textId="77777777" w:rsidR="004068A4" w:rsidRDefault="004068A4">
      <w:pPr>
        <w:spacing w:after="0" w:line="240" w:lineRule="auto"/>
      </w:pPr>
      <w:r>
        <w:separator/>
      </w:r>
    </w:p>
  </w:footnote>
  <w:footnote w:type="continuationSeparator" w:id="0">
    <w:p w14:paraId="04E024A3" w14:textId="77777777" w:rsidR="004068A4" w:rsidRDefault="004068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5FB"/>
    <w:rsid w:val="000A36B1"/>
    <w:rsid w:val="000B573C"/>
    <w:rsid w:val="000C65E5"/>
    <w:rsid w:val="000D05FB"/>
    <w:rsid w:val="000E4F38"/>
    <w:rsid w:val="00170180"/>
    <w:rsid w:val="001813F1"/>
    <w:rsid w:val="00196594"/>
    <w:rsid w:val="002301CC"/>
    <w:rsid w:val="002C3EF3"/>
    <w:rsid w:val="00395DBF"/>
    <w:rsid w:val="00400003"/>
    <w:rsid w:val="004068A4"/>
    <w:rsid w:val="00460BE4"/>
    <w:rsid w:val="00514B5D"/>
    <w:rsid w:val="005923C2"/>
    <w:rsid w:val="005B3534"/>
    <w:rsid w:val="005B5DCC"/>
    <w:rsid w:val="006375DF"/>
    <w:rsid w:val="006424AB"/>
    <w:rsid w:val="00664B81"/>
    <w:rsid w:val="006D3F8D"/>
    <w:rsid w:val="00700A68"/>
    <w:rsid w:val="00725814"/>
    <w:rsid w:val="0076003B"/>
    <w:rsid w:val="00760A30"/>
    <w:rsid w:val="007F1DF7"/>
    <w:rsid w:val="007F6605"/>
    <w:rsid w:val="00874C06"/>
    <w:rsid w:val="00933B23"/>
    <w:rsid w:val="009F735B"/>
    <w:rsid w:val="00A207E1"/>
    <w:rsid w:val="00A404B2"/>
    <w:rsid w:val="00A95311"/>
    <w:rsid w:val="00AC6201"/>
    <w:rsid w:val="00B74444"/>
    <w:rsid w:val="00B90FA8"/>
    <w:rsid w:val="00C0052A"/>
    <w:rsid w:val="00C85F76"/>
    <w:rsid w:val="00CC75BA"/>
    <w:rsid w:val="00D85EFE"/>
    <w:rsid w:val="00D87713"/>
    <w:rsid w:val="00E63F24"/>
    <w:rsid w:val="00F15DCD"/>
    <w:rsid w:val="00F87C0D"/>
    <w:rsid w:val="00FB584D"/>
    <w:rsid w:val="00FC2FC7"/>
    <w:rsid w:val="00FC78B9"/>
    <w:rsid w:val="00FE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2F6D"/>
  <w15:chartTrackingRefBased/>
  <w15:docId w15:val="{8C7861AF-C14A-46A9-90FD-C3749819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6424AB"/>
    <w:rPr>
      <w:rFonts w:cs="Times New Roman"/>
      <w:i/>
      <w:iCs/>
    </w:rPr>
  </w:style>
  <w:style w:type="paragraph" w:styleId="a4">
    <w:name w:val="No Spacing"/>
    <w:uiPriority w:val="1"/>
    <w:qFormat/>
    <w:rsid w:val="006424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42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24AB"/>
  </w:style>
  <w:style w:type="table" w:styleId="a7">
    <w:name w:val="Table Grid"/>
    <w:basedOn w:val="a1"/>
    <w:uiPriority w:val="39"/>
    <w:rsid w:val="00642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annotation text"/>
    <w:basedOn w:val="a"/>
    <w:link w:val="a9"/>
    <w:uiPriority w:val="99"/>
    <w:semiHidden/>
    <w:unhideWhenUsed/>
    <w:rsid w:val="006424A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4AB"/>
    <w:rPr>
      <w:sz w:val="20"/>
      <w:szCs w:val="20"/>
    </w:rPr>
  </w:style>
  <w:style w:type="character" w:styleId="aa">
    <w:name w:val="Strong"/>
    <w:basedOn w:val="a0"/>
    <w:uiPriority w:val="22"/>
    <w:qFormat/>
    <w:rsid w:val="006424AB"/>
    <w:rPr>
      <w:b/>
      <w:bCs/>
    </w:rPr>
  </w:style>
  <w:style w:type="paragraph" w:styleId="ab">
    <w:name w:val="Normal (Web)"/>
    <w:basedOn w:val="a"/>
    <w:uiPriority w:val="99"/>
    <w:semiHidden/>
    <w:unhideWhenUsed/>
    <w:rsid w:val="00642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725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25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Васильевна Дрянова</dc:creator>
  <cp:keywords/>
  <dc:description/>
  <cp:lastModifiedBy>Наталья Геннадьевна Шурова</cp:lastModifiedBy>
  <cp:revision>2</cp:revision>
  <dcterms:created xsi:type="dcterms:W3CDTF">2025-06-19T09:41:00Z</dcterms:created>
  <dcterms:modified xsi:type="dcterms:W3CDTF">2025-06-19T09:41:00Z</dcterms:modified>
</cp:coreProperties>
</file>